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2B80C" w14:textId="2F1F3AAB" w:rsidR="00954D09" w:rsidRPr="00954D09" w:rsidRDefault="00954D09" w:rsidP="00954D09">
      <w:pPr>
        <w:widowControl/>
        <w:autoSpaceDE/>
        <w:autoSpaceDN/>
        <w:spacing w:after="160" w:line="259" w:lineRule="auto"/>
        <w:jc w:val="center"/>
        <w:rPr>
          <w:rFonts w:eastAsia="Calibri" w:cs="Arial"/>
          <w:b/>
          <w:sz w:val="22"/>
        </w:rPr>
      </w:pPr>
      <w:r w:rsidRPr="00954D09">
        <w:rPr>
          <w:rFonts w:eastAsia="Calibri" w:cs="Arial"/>
          <w:b/>
          <w:sz w:val="22"/>
        </w:rPr>
        <w:t>___________________________________________________________________</w:t>
      </w:r>
    </w:p>
    <w:p w14:paraId="426B5B22" w14:textId="77777777" w:rsidR="00954D09" w:rsidRPr="00954D09" w:rsidRDefault="00954D09" w:rsidP="00954D09">
      <w:pPr>
        <w:widowControl/>
        <w:autoSpaceDE/>
        <w:autoSpaceDN/>
        <w:spacing w:after="160" w:line="259" w:lineRule="auto"/>
        <w:jc w:val="center"/>
        <w:rPr>
          <w:rFonts w:eastAsia="Calibri" w:cs="Arial"/>
          <w:b/>
          <w:sz w:val="22"/>
        </w:rPr>
      </w:pPr>
      <w:r w:rsidRPr="00954D09">
        <w:rPr>
          <w:rFonts w:eastAsia="Calibri" w:cs="Arial"/>
          <w:b/>
          <w:sz w:val="22"/>
        </w:rPr>
        <w:t>MOULTON COLLEGE – JOB DESCRIPTION</w:t>
      </w:r>
    </w:p>
    <w:p w14:paraId="2B93F8BA" w14:textId="77777777" w:rsidR="00954D09" w:rsidRPr="00954D09" w:rsidRDefault="00954D09" w:rsidP="00954D09">
      <w:pPr>
        <w:widowControl/>
        <w:autoSpaceDE/>
        <w:autoSpaceDN/>
        <w:spacing w:after="160" w:line="259" w:lineRule="auto"/>
        <w:jc w:val="center"/>
        <w:rPr>
          <w:rFonts w:eastAsia="Calibri" w:cs="Arial"/>
          <w:b/>
          <w:sz w:val="22"/>
        </w:rPr>
      </w:pPr>
      <w:r w:rsidRPr="00954D09">
        <w:rPr>
          <w:rFonts w:eastAsia="Calibri" w:cs="Arial"/>
          <w:b/>
          <w:sz w:val="22"/>
        </w:rPr>
        <w:t>____________________________________________________________________</w:t>
      </w:r>
    </w:p>
    <w:p w14:paraId="66B9B516" w14:textId="0C92664E" w:rsidR="00954D09" w:rsidRPr="00954D09" w:rsidRDefault="00954D09" w:rsidP="00954D09">
      <w:pPr>
        <w:widowControl/>
        <w:autoSpaceDE/>
        <w:autoSpaceDN/>
        <w:spacing w:after="160" w:line="259" w:lineRule="auto"/>
        <w:ind w:left="-426"/>
        <w:rPr>
          <w:rFonts w:eastAsia="Calibri" w:cs="Arial"/>
          <w:b/>
          <w:sz w:val="22"/>
        </w:rPr>
      </w:pPr>
      <w:r w:rsidRPr="00954D09">
        <w:rPr>
          <w:rFonts w:eastAsia="Calibri" w:cs="Arial"/>
          <w:b/>
          <w:sz w:val="22"/>
        </w:rPr>
        <w:t>Job Title:</w:t>
      </w:r>
      <w:r w:rsidRPr="00954D09">
        <w:rPr>
          <w:rFonts w:eastAsia="Calibri" w:cs="Arial"/>
          <w:b/>
          <w:sz w:val="22"/>
        </w:rPr>
        <w:tab/>
      </w:r>
      <w:r w:rsidRPr="00954D09">
        <w:rPr>
          <w:rFonts w:eastAsia="Calibri" w:cs="Arial"/>
          <w:b/>
          <w:sz w:val="22"/>
        </w:rPr>
        <w:tab/>
      </w:r>
      <w:r w:rsidR="00A56DA7">
        <w:rPr>
          <w:rFonts w:eastAsia="Calibri" w:cs="Arial"/>
          <w:sz w:val="22"/>
        </w:rPr>
        <w:t>Hotel Services Supervisor</w:t>
      </w:r>
    </w:p>
    <w:p w14:paraId="7D64EBB3" w14:textId="6999B8DE" w:rsidR="00954D09" w:rsidRPr="00954D09" w:rsidRDefault="00954D09" w:rsidP="00954D09">
      <w:pPr>
        <w:widowControl/>
        <w:autoSpaceDE/>
        <w:autoSpaceDN/>
        <w:spacing w:after="160" w:line="259" w:lineRule="auto"/>
        <w:ind w:left="-426"/>
        <w:rPr>
          <w:rFonts w:eastAsia="Calibri" w:cs="Arial"/>
          <w:b/>
          <w:sz w:val="22"/>
        </w:rPr>
      </w:pPr>
      <w:r w:rsidRPr="00954D09">
        <w:rPr>
          <w:rFonts w:eastAsia="Calibri" w:cs="Arial"/>
          <w:b/>
          <w:sz w:val="22"/>
        </w:rPr>
        <w:t>Department:</w:t>
      </w:r>
      <w:r w:rsidRPr="00954D09">
        <w:rPr>
          <w:rFonts w:eastAsia="Calibri" w:cs="Arial"/>
          <w:b/>
          <w:sz w:val="22"/>
        </w:rPr>
        <w:tab/>
      </w:r>
      <w:r w:rsidRPr="00954D09">
        <w:rPr>
          <w:rFonts w:eastAsia="Calibri" w:cs="Arial"/>
          <w:sz w:val="22"/>
        </w:rPr>
        <w:t>Estate</w:t>
      </w:r>
      <w:r w:rsidR="00894AFE">
        <w:rPr>
          <w:rFonts w:eastAsia="Calibri" w:cs="Arial"/>
          <w:sz w:val="22"/>
        </w:rPr>
        <w:t xml:space="preserve"> Operations</w:t>
      </w:r>
    </w:p>
    <w:p w14:paraId="14E52607" w14:textId="77777777" w:rsidR="00E840F7" w:rsidRDefault="00954D09" w:rsidP="00E840F7">
      <w:pPr>
        <w:widowControl/>
        <w:autoSpaceDE/>
        <w:autoSpaceDN/>
        <w:spacing w:after="160"/>
        <w:ind w:left="1434" w:hanging="1860"/>
        <w:rPr>
          <w:rFonts w:eastAsia="Calibri" w:cs="Arial"/>
          <w:sz w:val="22"/>
        </w:rPr>
      </w:pPr>
      <w:r w:rsidRPr="00954D09">
        <w:rPr>
          <w:rFonts w:eastAsia="Calibri" w:cs="Arial"/>
          <w:b/>
          <w:bCs/>
          <w:sz w:val="22"/>
        </w:rPr>
        <w:t>Hours of Work:</w:t>
      </w:r>
      <w:r w:rsidRPr="00954D09">
        <w:rPr>
          <w:rFonts w:eastAsia="Calibri" w:cs="Arial"/>
          <w:b/>
          <w:bCs/>
          <w:sz w:val="22"/>
        </w:rPr>
        <w:tab/>
      </w:r>
      <w:r w:rsidRPr="00954D09">
        <w:rPr>
          <w:rFonts w:eastAsia="Calibri" w:cs="Arial"/>
          <w:sz w:val="22"/>
        </w:rPr>
        <w:t>3</w:t>
      </w:r>
      <w:r w:rsidR="00051E7A">
        <w:rPr>
          <w:rFonts w:eastAsia="Calibri" w:cs="Arial"/>
          <w:sz w:val="22"/>
        </w:rPr>
        <w:t>6</w:t>
      </w:r>
      <w:r w:rsidRPr="00954D09">
        <w:rPr>
          <w:rFonts w:eastAsia="Calibri" w:cs="Arial"/>
          <w:sz w:val="22"/>
        </w:rPr>
        <w:t xml:space="preserve"> hours per week</w:t>
      </w:r>
      <w:r w:rsidR="00E840F7">
        <w:rPr>
          <w:rFonts w:eastAsia="Calibri" w:cs="Arial"/>
          <w:sz w:val="22"/>
        </w:rPr>
        <w:t xml:space="preserve">. </w:t>
      </w:r>
      <w:r w:rsidR="00E840F7" w:rsidRPr="00E840F7">
        <w:rPr>
          <w:rFonts w:eastAsia="Calibri" w:cs="Arial"/>
          <w:sz w:val="22"/>
        </w:rPr>
        <w:t xml:space="preserve">Weekend and evening working </w:t>
      </w:r>
      <w:r w:rsidR="00E840F7">
        <w:rPr>
          <w:rFonts w:eastAsia="Calibri" w:cs="Arial"/>
          <w:sz w:val="22"/>
        </w:rPr>
        <w:t xml:space="preserve">is </w:t>
      </w:r>
      <w:r w:rsidR="00E840F7" w:rsidRPr="00E840F7">
        <w:rPr>
          <w:rFonts w:eastAsia="Calibri" w:cs="Arial"/>
          <w:sz w:val="22"/>
        </w:rPr>
        <w:t>required when business needs demand. The usual shift will be between 9am and 5pm or as required.  Leave restrictions will apply at the start and end of term dates.  Flexible hours may be required during busy periods.</w:t>
      </w:r>
    </w:p>
    <w:p w14:paraId="2A44EE15" w14:textId="15B7CC59" w:rsidR="00954D09" w:rsidRPr="00954D09" w:rsidRDefault="00954D09" w:rsidP="00E840F7">
      <w:pPr>
        <w:widowControl/>
        <w:autoSpaceDE/>
        <w:autoSpaceDN/>
        <w:spacing w:after="160"/>
        <w:ind w:left="1434" w:hanging="1860"/>
        <w:rPr>
          <w:rFonts w:eastAsia="Calibri" w:cs="Arial"/>
          <w:bCs/>
          <w:sz w:val="22"/>
        </w:rPr>
      </w:pPr>
      <w:r w:rsidRPr="00954D09">
        <w:rPr>
          <w:rFonts w:eastAsia="Calibri" w:cs="Arial"/>
          <w:b/>
          <w:bCs/>
          <w:sz w:val="22"/>
        </w:rPr>
        <w:t>Responsible to:</w:t>
      </w:r>
      <w:r w:rsidRPr="00954D09">
        <w:rPr>
          <w:rFonts w:eastAsia="Calibri" w:cs="Arial"/>
          <w:b/>
          <w:bCs/>
          <w:sz w:val="22"/>
        </w:rPr>
        <w:tab/>
      </w:r>
      <w:r w:rsidR="00427E43" w:rsidRPr="00427E43">
        <w:rPr>
          <w:rFonts w:eastAsia="Calibri" w:cs="Arial"/>
          <w:sz w:val="22"/>
        </w:rPr>
        <w:t>Director of Estates and Facilities</w:t>
      </w:r>
    </w:p>
    <w:p w14:paraId="316E62D0" w14:textId="6608D070" w:rsidR="00954D09" w:rsidRPr="00954D09" w:rsidRDefault="00954D09" w:rsidP="00954D09">
      <w:pPr>
        <w:widowControl/>
        <w:autoSpaceDE/>
        <w:autoSpaceDN/>
        <w:spacing w:after="160" w:line="259" w:lineRule="auto"/>
        <w:ind w:hanging="426"/>
        <w:rPr>
          <w:rFonts w:eastAsia="Calibri" w:cs="Arial"/>
          <w:bCs/>
          <w:sz w:val="22"/>
        </w:rPr>
      </w:pPr>
      <w:r w:rsidRPr="00954D09">
        <w:rPr>
          <w:rFonts w:eastAsia="Calibri" w:cs="Arial"/>
          <w:b/>
          <w:bCs/>
          <w:sz w:val="22"/>
        </w:rPr>
        <w:t>Salary / Scale:</w:t>
      </w:r>
      <w:r w:rsidRPr="00954D09">
        <w:rPr>
          <w:rFonts w:eastAsia="Calibri" w:cs="Arial"/>
          <w:b/>
          <w:bCs/>
          <w:sz w:val="22"/>
        </w:rPr>
        <w:tab/>
      </w:r>
      <w:r w:rsidR="00490733">
        <w:rPr>
          <w:rFonts w:eastAsia="Calibri" w:cs="Arial"/>
          <w:bCs/>
          <w:sz w:val="22"/>
        </w:rPr>
        <w:t>Professional Services</w:t>
      </w:r>
      <w:r w:rsidRPr="00954D09">
        <w:rPr>
          <w:rFonts w:eastAsia="Calibri" w:cs="Arial"/>
          <w:bCs/>
          <w:sz w:val="22"/>
        </w:rPr>
        <w:t xml:space="preserve"> Band </w:t>
      </w:r>
      <w:r w:rsidR="00490733">
        <w:rPr>
          <w:rFonts w:eastAsia="Calibri" w:cs="Arial"/>
          <w:bCs/>
          <w:sz w:val="22"/>
        </w:rPr>
        <w:t>7</w:t>
      </w:r>
      <w:r w:rsidR="00CD1585">
        <w:rPr>
          <w:rFonts w:eastAsia="Calibri" w:cs="Arial"/>
          <w:bCs/>
          <w:sz w:val="22"/>
        </w:rPr>
        <w:t xml:space="preserve"> - 8</w:t>
      </w:r>
      <w:r w:rsidR="00490733">
        <w:rPr>
          <w:rFonts w:eastAsia="Calibri" w:cs="Arial"/>
          <w:bCs/>
          <w:sz w:val="22"/>
        </w:rPr>
        <w:t xml:space="preserve"> £24,431.35 - £</w:t>
      </w:r>
      <w:r w:rsidR="00CD1585">
        <w:rPr>
          <w:rFonts w:eastAsia="Calibri" w:cs="Arial"/>
          <w:bCs/>
          <w:sz w:val="22"/>
        </w:rPr>
        <w:t xml:space="preserve">30,044.43 </w:t>
      </w:r>
      <w:r w:rsidR="00490733">
        <w:rPr>
          <w:rFonts w:eastAsia="Calibri" w:cs="Arial"/>
          <w:bCs/>
          <w:sz w:val="22"/>
        </w:rPr>
        <w:t xml:space="preserve">per annum (pro </w:t>
      </w:r>
      <w:r w:rsidR="000C7A72">
        <w:rPr>
          <w:rFonts w:eastAsia="Calibri" w:cs="Arial"/>
          <w:bCs/>
          <w:sz w:val="22"/>
        </w:rPr>
        <w:tab/>
      </w:r>
      <w:r w:rsidR="000C7A72">
        <w:rPr>
          <w:rFonts w:eastAsia="Calibri" w:cs="Arial"/>
          <w:bCs/>
          <w:sz w:val="22"/>
        </w:rPr>
        <w:tab/>
      </w:r>
      <w:r w:rsidR="00490733">
        <w:rPr>
          <w:rFonts w:eastAsia="Calibri" w:cs="Arial"/>
          <w:bCs/>
          <w:sz w:val="22"/>
        </w:rPr>
        <w:t xml:space="preserve">rata to </w:t>
      </w:r>
      <w:r w:rsidR="00490733">
        <w:rPr>
          <w:rFonts w:eastAsia="Calibri" w:cs="Arial"/>
          <w:bCs/>
          <w:sz w:val="22"/>
        </w:rPr>
        <w:tab/>
        <w:t>£25,110.00 - £</w:t>
      </w:r>
      <w:r w:rsidR="00CD1585">
        <w:rPr>
          <w:rFonts w:eastAsia="Calibri" w:cs="Arial"/>
          <w:bCs/>
          <w:sz w:val="22"/>
        </w:rPr>
        <w:t>30,879</w:t>
      </w:r>
      <w:r w:rsidR="00490733">
        <w:rPr>
          <w:rFonts w:eastAsia="Calibri" w:cs="Arial"/>
          <w:bCs/>
          <w:sz w:val="22"/>
        </w:rPr>
        <w:t>.00 per annum for a full time equivalent role)</w:t>
      </w:r>
      <w:r w:rsidR="000C7A72">
        <w:rPr>
          <w:rFonts w:eastAsia="Calibri" w:cs="Arial"/>
          <w:bCs/>
          <w:sz w:val="22"/>
        </w:rPr>
        <w:t xml:space="preserve"> </w:t>
      </w:r>
      <w:r w:rsidR="000C7A72">
        <w:rPr>
          <w:rFonts w:eastAsia="Calibri" w:cs="Arial"/>
          <w:bCs/>
          <w:sz w:val="22"/>
        </w:rPr>
        <w:tab/>
      </w:r>
      <w:r w:rsidR="000C7A72">
        <w:rPr>
          <w:rFonts w:eastAsia="Calibri" w:cs="Arial"/>
          <w:bCs/>
          <w:sz w:val="22"/>
        </w:rPr>
        <w:tab/>
      </w:r>
      <w:r w:rsidR="000C7A72">
        <w:rPr>
          <w:rFonts w:eastAsia="Calibri" w:cs="Arial"/>
          <w:bCs/>
          <w:sz w:val="22"/>
        </w:rPr>
        <w:tab/>
        <w:t>dependent on experience.</w:t>
      </w:r>
    </w:p>
    <w:p w14:paraId="72D18E77" w14:textId="5AEFE10A" w:rsidR="00954D09" w:rsidRPr="00954D09" w:rsidRDefault="00954D09" w:rsidP="00954D09">
      <w:pPr>
        <w:widowControl/>
        <w:autoSpaceDE/>
        <w:autoSpaceDN/>
        <w:spacing w:after="160" w:line="259" w:lineRule="auto"/>
        <w:ind w:hanging="426"/>
        <w:rPr>
          <w:rFonts w:eastAsia="Calibri" w:cs="Arial"/>
          <w:bCs/>
          <w:sz w:val="22"/>
        </w:rPr>
      </w:pPr>
      <w:r w:rsidRPr="00954D09">
        <w:rPr>
          <w:rFonts w:eastAsia="Calibri" w:cs="Arial"/>
          <w:b/>
          <w:bCs/>
          <w:sz w:val="22"/>
        </w:rPr>
        <w:t>Date of Issue:</w:t>
      </w:r>
      <w:r w:rsidRPr="00954D09">
        <w:rPr>
          <w:rFonts w:eastAsia="Calibri" w:cs="Arial"/>
          <w:b/>
          <w:bCs/>
          <w:sz w:val="22"/>
        </w:rPr>
        <w:tab/>
      </w:r>
      <w:r w:rsidR="00427E43">
        <w:rPr>
          <w:rFonts w:eastAsia="Calibri" w:cs="Arial"/>
          <w:bCs/>
          <w:sz w:val="22"/>
        </w:rPr>
        <w:t>December</w:t>
      </w:r>
      <w:r w:rsidR="00490733">
        <w:rPr>
          <w:rFonts w:eastAsia="Calibri" w:cs="Arial"/>
          <w:bCs/>
          <w:sz w:val="22"/>
        </w:rPr>
        <w:t>,</w:t>
      </w:r>
      <w:r w:rsidR="00427E43">
        <w:rPr>
          <w:rFonts w:eastAsia="Calibri" w:cs="Arial"/>
          <w:bCs/>
          <w:sz w:val="22"/>
        </w:rPr>
        <w:t xml:space="preserve"> </w:t>
      </w:r>
      <w:r w:rsidRPr="00954D09">
        <w:rPr>
          <w:rFonts w:eastAsia="Calibri" w:cs="Arial"/>
          <w:bCs/>
          <w:sz w:val="22"/>
        </w:rPr>
        <w:t>202</w:t>
      </w:r>
      <w:r w:rsidR="00EC0681">
        <w:rPr>
          <w:rFonts w:eastAsia="Calibri" w:cs="Arial"/>
          <w:bCs/>
          <w:sz w:val="22"/>
        </w:rPr>
        <w:t>5</w:t>
      </w:r>
    </w:p>
    <w:p w14:paraId="6C536151" w14:textId="77777777" w:rsidR="00954D09" w:rsidRPr="00954D09" w:rsidRDefault="00954D09" w:rsidP="00954D09">
      <w:pPr>
        <w:widowControl/>
        <w:autoSpaceDE/>
        <w:autoSpaceDN/>
        <w:spacing w:after="160" w:line="259" w:lineRule="auto"/>
        <w:ind w:hanging="426"/>
        <w:rPr>
          <w:rFonts w:eastAsia="Calibri" w:cs="Arial"/>
          <w:b/>
          <w:bCs/>
          <w:sz w:val="22"/>
        </w:rPr>
      </w:pPr>
      <w:r w:rsidRPr="00954D09">
        <w:rPr>
          <w:rFonts w:eastAsia="Calibri" w:cs="Arial"/>
          <w:b/>
          <w:bCs/>
          <w:noProof/>
          <w:sz w:val="22"/>
          <w:lang w:eastAsia="en-GB"/>
        </w:rPr>
        <mc:AlternateContent>
          <mc:Choice Requires="wps">
            <w:drawing>
              <wp:anchor distT="45720" distB="45720" distL="114300" distR="114300" simplePos="0" relativeHeight="251659264" behindDoc="0" locked="0" layoutInCell="1" allowOverlap="1" wp14:anchorId="0476CAF2" wp14:editId="5C5466A7">
                <wp:simplePos x="0" y="0"/>
                <wp:positionH relativeFrom="column">
                  <wp:posOffset>1837690</wp:posOffset>
                </wp:positionH>
                <wp:positionV relativeFrom="paragraph">
                  <wp:posOffset>142240</wp:posOffset>
                </wp:positionV>
                <wp:extent cx="2360930" cy="337185"/>
                <wp:effectExtent l="0" t="0" r="1143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37185"/>
                        </a:xfrm>
                        <a:prstGeom prst="rect">
                          <a:avLst/>
                        </a:prstGeom>
                        <a:solidFill>
                          <a:srgbClr val="FFFFFF"/>
                        </a:solidFill>
                        <a:ln w="9525">
                          <a:solidFill>
                            <a:srgbClr val="000000"/>
                          </a:solidFill>
                          <a:miter lim="800000"/>
                          <a:headEnd/>
                          <a:tailEnd/>
                        </a:ln>
                      </wps:spPr>
                      <wps:txbx>
                        <w:txbxContent>
                          <w:p w14:paraId="60BC6139" w14:textId="7879DB87" w:rsidR="00954D09" w:rsidRPr="00EB19F2" w:rsidRDefault="00F75D86" w:rsidP="00954D09">
                            <w:pPr>
                              <w:jc w:val="center"/>
                              <w:rPr>
                                <w:rFonts w:cs="Arial"/>
                              </w:rPr>
                            </w:pPr>
                            <w:r>
                              <w:rPr>
                                <w:rFonts w:cs="Arial"/>
                              </w:rPr>
                              <w:t>Director of Estates and Facilities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6CAF2" id="_x0000_t202" coordsize="21600,21600" o:spt="202" path="m,l,21600r21600,l21600,xe">
                <v:stroke joinstyle="miter"/>
                <v:path gradientshapeok="t" o:connecttype="rect"/>
              </v:shapetype>
              <v:shape id="Text Box 2" o:spid="_x0000_s1026" type="#_x0000_t202" style="position:absolute;margin-left:144.7pt;margin-top:11.2pt;width:185.9pt;height:26.5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tmzDwIAAB8EAAAOAAAAZHJzL2Uyb0RvYy54bWysU9tu2zAMfR+wfxD0vti5tYkRp+jSZRjQ&#10;XYBuHyDLcixMEjVJid19/SjZTbPbyzA9CKRIHZKH5Oam14qchPMSTEmnk5wSYTjU0hxK+uXz/tWK&#10;Eh+YqZkCI0r6KDy92b58selsIWbQgqqFIwhifNHZkrYh2CLLPG+FZn4CVhg0NuA0C6i6Q1Y71iG6&#10;Vtksz6+yDlxtHXDhPb7eDUa6TfhNI3j42DReBKJKirmFdLt0V/HOthtWHByzreRjGuwfstBMGgx6&#10;hrpjgZGjk79BackdeGjChIPOoGkkF6kGrGaa/1LNQ8usSLUgOd6eafL/D5Z/OD3YT46E/jX02MBU&#10;hLf3wL96YmDXMnMQt85B1wpWY+BppCzrrC/Gr5FqX/gIUnXvocYms2OABNQ3TkdWsE6C6NiAxzPp&#10;og+E4+NsfpWv52jiaJvPr6erZQrBiqff1vnwVoAmUSipw6YmdHa69yFmw4onlxjMg5L1XiqVFHeo&#10;dsqRE8MB2Kczov/kpgzpSrpezpYDAX+FyNP5E4SWASdZSV3S1dmJFZG2N6ZOcxaYVIOMKSsz8hip&#10;G0gMfdWjY+SzgvoRGXUwTCxuGAotuO+UdDitJfXfjswJStQ7g11ZTxeLON5JWSyvZ6i4S0t1aWGG&#10;I1RJAyWDuAtpJSJhBm6xe41MxD5nMuaKU5j4Hjcmjvmlnrye93r7AwAA//8DAFBLAwQUAAYACAAA&#10;ACEA6ooBAN4AAAAJAQAADwAAAGRycy9kb3ducmV2LnhtbEyPwW7CMAyG75P2DpEn7TbSVmvHSlM0&#10;IXHhtg5tHEMTmkDjVE2A8vbzTuNkW/70+3O1nFzPLnoM1qOAdJYA09h6ZbETsP1av8yBhShRyd6j&#10;FnDTAZb140MlS+Wv+KkvTewYhWAopQAT41ByHlqjnQwzP2ik3cGPTkYax46rUV4p3PU8S5KCO2mR&#10;Lhg56JXR7ak5OwHhlK7zH3/cmt3mZprjzn7bzUqI56fpYwEs6in+w/CnT+pQk9Pen1EF1gvI5u+v&#10;hFKTUSWgKNIM2F7AW54Dryt+/0H9CwAA//8DAFBLAQItABQABgAIAAAAIQC2gziS/gAAAOEBAAAT&#10;AAAAAAAAAAAAAAAAAAAAAABbQ29udGVudF9UeXBlc10ueG1sUEsBAi0AFAAGAAgAAAAhADj9If/W&#10;AAAAlAEAAAsAAAAAAAAAAAAAAAAALwEAAF9yZWxzLy5yZWxzUEsBAi0AFAAGAAgAAAAhAN8O2bMP&#10;AgAAHwQAAA4AAAAAAAAAAAAAAAAALgIAAGRycy9lMm9Eb2MueG1sUEsBAi0AFAAGAAgAAAAhAOqK&#10;AQDeAAAACQEAAA8AAAAAAAAAAAAAAAAAaQQAAGRycy9kb3ducmV2LnhtbFBLBQYAAAAABAAEAPMA&#10;AAB0BQAAAAA=&#10;">
                <v:textbox>
                  <w:txbxContent>
                    <w:p w14:paraId="60BC6139" w14:textId="7879DB87" w:rsidR="00954D09" w:rsidRPr="00EB19F2" w:rsidRDefault="00F75D86" w:rsidP="00954D09">
                      <w:pPr>
                        <w:jc w:val="center"/>
                        <w:rPr>
                          <w:rFonts w:cs="Arial"/>
                        </w:rPr>
                      </w:pPr>
                      <w:r>
                        <w:rPr>
                          <w:rFonts w:cs="Arial"/>
                        </w:rPr>
                        <w:t>Director of Estates and Facilities</w:t>
                      </w:r>
                    </w:p>
                  </w:txbxContent>
                </v:textbox>
                <w10:wrap type="square"/>
              </v:shape>
            </w:pict>
          </mc:Fallback>
        </mc:AlternateContent>
      </w:r>
      <w:r w:rsidRPr="00954D09">
        <w:rPr>
          <w:rFonts w:eastAsia="Calibri" w:cs="Arial"/>
          <w:b/>
          <w:bCs/>
          <w:sz w:val="22"/>
        </w:rPr>
        <w:t>Organisation Chart:</w:t>
      </w:r>
      <w:r w:rsidRPr="00954D09">
        <w:rPr>
          <w:rFonts w:eastAsia="Calibri" w:cs="Arial"/>
          <w:b/>
          <w:bCs/>
          <w:sz w:val="22"/>
        </w:rPr>
        <w:tab/>
      </w:r>
      <w:r w:rsidRPr="00954D09">
        <w:rPr>
          <w:rFonts w:eastAsia="Calibri" w:cs="Arial"/>
          <w:b/>
          <w:bCs/>
          <w:sz w:val="22"/>
        </w:rPr>
        <w:tab/>
      </w:r>
      <w:r w:rsidRPr="00954D09">
        <w:rPr>
          <w:rFonts w:eastAsia="Calibri" w:cs="Arial"/>
          <w:b/>
          <w:bCs/>
          <w:sz w:val="22"/>
        </w:rPr>
        <w:tab/>
      </w:r>
      <w:r w:rsidRPr="00954D09">
        <w:rPr>
          <w:rFonts w:eastAsia="Calibri" w:cs="Arial"/>
          <w:b/>
          <w:bCs/>
          <w:sz w:val="22"/>
        </w:rPr>
        <w:tab/>
      </w:r>
      <w:r w:rsidRPr="00954D09">
        <w:rPr>
          <w:rFonts w:eastAsia="Calibri" w:cs="Arial"/>
          <w:b/>
          <w:bCs/>
          <w:sz w:val="22"/>
        </w:rPr>
        <w:tab/>
      </w:r>
    </w:p>
    <w:p w14:paraId="55C94474" w14:textId="467184D2" w:rsidR="00954D09" w:rsidRPr="00954D09" w:rsidRDefault="00D308BC" w:rsidP="00954D09">
      <w:pPr>
        <w:widowControl/>
        <w:autoSpaceDE/>
        <w:autoSpaceDN/>
        <w:spacing w:after="160" w:line="259" w:lineRule="auto"/>
        <w:rPr>
          <w:rFonts w:eastAsia="Calibri" w:cs="Arial"/>
          <w:bCs/>
          <w:sz w:val="22"/>
        </w:rPr>
      </w:pPr>
      <w:r w:rsidRPr="00954D09">
        <w:rPr>
          <w:rFonts w:eastAsia="Calibri" w:cs="Arial"/>
          <w:bCs/>
          <w:noProof/>
          <w:sz w:val="22"/>
          <w:lang w:eastAsia="en-GB"/>
        </w:rPr>
        <mc:AlternateContent>
          <mc:Choice Requires="wps">
            <w:drawing>
              <wp:anchor distT="0" distB="0" distL="114300" distR="114300" simplePos="0" relativeHeight="251661312" behindDoc="0" locked="0" layoutInCell="1" allowOverlap="1" wp14:anchorId="2ED88E72" wp14:editId="173E3060">
                <wp:simplePos x="0" y="0"/>
                <wp:positionH relativeFrom="column">
                  <wp:posOffset>1857375</wp:posOffset>
                </wp:positionH>
                <wp:positionV relativeFrom="paragraph">
                  <wp:posOffset>265112</wp:posOffset>
                </wp:positionV>
                <wp:extent cx="2261870" cy="285750"/>
                <wp:effectExtent l="0" t="0" r="24130" b="19050"/>
                <wp:wrapNone/>
                <wp:docPr id="246" name="Text Box 246"/>
                <wp:cNvGraphicFramePr/>
                <a:graphic xmlns:a="http://schemas.openxmlformats.org/drawingml/2006/main">
                  <a:graphicData uri="http://schemas.microsoft.com/office/word/2010/wordprocessingShape">
                    <wps:wsp>
                      <wps:cNvSpPr txBox="1"/>
                      <wps:spPr>
                        <a:xfrm>
                          <a:off x="0" y="0"/>
                          <a:ext cx="2261870" cy="285750"/>
                        </a:xfrm>
                        <a:prstGeom prst="rect">
                          <a:avLst/>
                        </a:prstGeom>
                        <a:solidFill>
                          <a:sysClr val="window" lastClr="FFFFFF"/>
                        </a:solidFill>
                        <a:ln w="6350">
                          <a:solidFill>
                            <a:prstClr val="black"/>
                          </a:solidFill>
                        </a:ln>
                      </wps:spPr>
                      <wps:txbx>
                        <w:txbxContent>
                          <w:p w14:paraId="04F3CD28" w14:textId="723CBE3D" w:rsidR="00954D09" w:rsidRPr="00EB19F2" w:rsidRDefault="00F75D86" w:rsidP="00954D09">
                            <w:pPr>
                              <w:jc w:val="center"/>
                              <w:rPr>
                                <w:rFonts w:cs="Arial"/>
                              </w:rPr>
                            </w:pPr>
                            <w:r>
                              <w:rPr>
                                <w:rFonts w:cs="Arial"/>
                              </w:rPr>
                              <w:t>Hotel Services Supervisor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88E72" id="Text Box 246" o:spid="_x0000_s1027" type="#_x0000_t202" style="position:absolute;margin-left:146.25pt;margin-top:20.85pt;width:178.1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CmcQQIAAJQEAAAOAAAAZHJzL2Uyb0RvYy54bWysVE1v2zAMvQ/YfxB0X5x4TZsadYqsRYYB&#10;RVsgHXpWZLkxJouapMTOfv2elI9m7U7DclBIkXokH0lfXfetZhvlfEOm5KPBkDNlJFWNeSn596f5&#10;pwlnPghTCU1GlXyrPL+efvxw1dlC5bQiXSnHAGJ80dmSr0KwRZZ5uVKt8AOyysBYk2tFgOpessqJ&#10;DuitzvLh8DzryFXWkVTe4/Z2Z+TThF/XSoaHuvYqMF1y5BbS6dK5jGc2vRLFixN21ch9GuIfsmhF&#10;YxD0CHUrgmBr17yDahvpyFMdBpLajOq6kSrVgGpGwzfVLFbCqlQLyPH2SJP/f7DyfrOwj46F/gv1&#10;aGAkpLO+8LiM9fS1a+M/MmWwg8LtkTbVByZxmefno8kFTBK2fDK+GCdes9fX1vnwVVHLolByh7Yk&#10;tsTmzgdEhOvBJQbzpJtq3midlK2/0Y5tBDqIxlfUcaaFD7gs+Tz9YtKA+OOZNqwr+fln5PIOMsY6&#10;Yi61kD/eIwBPG8C+khGl0C971lQnRC2p2oI/R7vR8lbOG8DfIcNH4TBL4AX7ER5w1JqQE+0lzlbk&#10;fv3tPvqjxbBy1mE2S+5/roVTKPybQfMvR2dncZiTcja+yKG4U8vy1GLW7Q2BvBE20cokRv+gD2Lt&#10;qH3GGs1iVJiEkYhd8nAQb8JuY7CGUs1myQnja0W4MwsrI3TkONL61D8LZ/d9DpiQezpMsSjetHvn&#10;G18amq0D1U2ahcjzjtU9/Rj91N/9msbdOtWT1+vHZPobAAD//wMAUEsDBBQABgAIAAAAIQA2bIV8&#10;3gAAAAkBAAAPAAAAZHJzL2Rvd25yZXYueG1sTI/BTsMwDIbvSLxDZCRuLF01uq40nRASR4ToOMAt&#10;S0wbaJypybqyp8ec4GbLn35/f72d/SAmHKMLpGC5yEAgmWAddQped483JYiYNFk9BEIF3xhh21xe&#10;1Lqy4UQvOLWpExxCsdIK+pQOlZTR9Oh1XIQDEt8+wuh14nXspB31icP9IPMsK6TXjvhDrw/40KP5&#10;ao9egaW3QObdPZ0dtcZtzs/lp5mUur6a7+9AJJzTHwy/+qwODTvtw5FsFIOCfJPfMqpgtVyDYKBY&#10;lTzsFZTFGmRTy/8Nmh8AAAD//wMAUEsBAi0AFAAGAAgAAAAhALaDOJL+AAAA4QEAABMAAAAAAAAA&#10;AAAAAAAAAAAAAFtDb250ZW50X1R5cGVzXS54bWxQSwECLQAUAAYACAAAACEAOP0h/9YAAACUAQAA&#10;CwAAAAAAAAAAAAAAAAAvAQAAX3JlbHMvLnJlbHNQSwECLQAUAAYACAAAACEAvMgpnEECAACUBAAA&#10;DgAAAAAAAAAAAAAAAAAuAgAAZHJzL2Uyb0RvYy54bWxQSwECLQAUAAYACAAAACEANmyFfN4AAAAJ&#10;AQAADwAAAAAAAAAAAAAAAACbBAAAZHJzL2Rvd25yZXYueG1sUEsFBgAAAAAEAAQA8wAAAKYFAAAA&#10;AA==&#10;" fillcolor="window" strokeweight=".5pt">
                <v:textbox>
                  <w:txbxContent>
                    <w:p w14:paraId="04F3CD28" w14:textId="723CBE3D" w:rsidR="00954D09" w:rsidRPr="00EB19F2" w:rsidRDefault="00F75D86" w:rsidP="00954D09">
                      <w:pPr>
                        <w:jc w:val="center"/>
                        <w:rPr>
                          <w:rFonts w:cs="Arial"/>
                        </w:rPr>
                      </w:pPr>
                      <w:r>
                        <w:rPr>
                          <w:rFonts w:cs="Arial"/>
                        </w:rPr>
                        <w:t>Hotel Services Supervisor</w:t>
                      </w:r>
                    </w:p>
                  </w:txbxContent>
                </v:textbox>
              </v:shape>
            </w:pict>
          </mc:Fallback>
        </mc:AlternateContent>
      </w:r>
      <w:r w:rsidR="00954D09" w:rsidRPr="00954D09">
        <w:rPr>
          <w:rFonts w:eastAsia="Calibri" w:cs="Arial"/>
          <w:bCs/>
          <w:noProof/>
          <w:sz w:val="22"/>
          <w:lang w:eastAsia="en-GB"/>
        </w:rPr>
        <mc:AlternateContent>
          <mc:Choice Requires="wps">
            <w:drawing>
              <wp:anchor distT="0" distB="0" distL="114300" distR="114300" simplePos="0" relativeHeight="251660288" behindDoc="0" locked="0" layoutInCell="1" allowOverlap="1" wp14:anchorId="2CF2EC1C" wp14:editId="371B648F">
                <wp:simplePos x="0" y="0"/>
                <wp:positionH relativeFrom="column">
                  <wp:posOffset>2994343</wp:posOffset>
                </wp:positionH>
                <wp:positionV relativeFrom="paragraph">
                  <wp:posOffset>30480</wp:posOffset>
                </wp:positionV>
                <wp:extent cx="0" cy="228600"/>
                <wp:effectExtent l="0" t="0" r="38100" b="19050"/>
                <wp:wrapNone/>
                <wp:docPr id="245" name="Straight Connector 245"/>
                <wp:cNvGraphicFramePr/>
                <a:graphic xmlns:a="http://schemas.openxmlformats.org/drawingml/2006/main">
                  <a:graphicData uri="http://schemas.microsoft.com/office/word/2010/wordprocessingShape">
                    <wps:wsp>
                      <wps:cNvCnPr/>
                      <wps:spPr>
                        <a:xfrm flipH="1">
                          <a:off x="0" y="0"/>
                          <a:ext cx="0" cy="22860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anchor>
            </w:drawing>
          </mc:Choice>
          <mc:Fallback>
            <w:pict>
              <v:line w14:anchorId="0E73E57F" id="Straight Connector 245" o:spid="_x0000_s1026" style="position:absolute;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5.8pt,2.4pt" to="235.8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VAitAEAAE4DAAAOAAAAZHJzL2Uyb0RvYy54bWysU01v2zAMvQ/ofxB0X+xmSJAZUQq0QbdD&#10;sRXY9gMYWbIF6AuiFif/vpScpd12G+YDQVHUI98jvb07OcuOKqEJXvDbRcuZ8jL0xg+C//j++H7D&#10;GWbwPdjgleBnhfxud/NuO8VOLcMYbK8SIxCP3RQFH3OOXdOgHJUDXISoPF3qkBxkOqah6RNMhO5s&#10;s2zbdTOF1McUpEKk6H6+5LuKr7WS+avWqDKzglNvudpU7aHYZreFbkgQRyMvbcA/dOHAeCp6hdpD&#10;BvYzmb+gnJEpYNB5IYNrgtZGqsqB2Ny2f7D5NkJUlQuJg/EqE/4/WPnl+OCfE8kwRewwPqfC4qST&#10;Y9qa+JlmWnlRp+xUZTtfZVOnzOQclBRdLjfrtirazAgFKSbMn1RwrDiCW+MLIejg+ISZqlLqr5QS&#10;9uHRWFuHYj2bBF9/WNHYJNBqaAuZXBd7wdEPnIEdaOdkThURgzV9eV1wMA2HB5vYEWjuq/uP9/tV&#10;GTVV+y2tlN4DjnNevZo3wplMa2mNE3zTlu/y2vqCrupiXQi86la8Q+jPVc6mnGhotehlwcpWvD2T&#10;//Y32L0AAAD//wMAUEsDBBQABgAIAAAAIQCBFsGL2wAAAAgBAAAPAAAAZHJzL2Rvd25yZXYueG1s&#10;TE9NS8NAFLwL/oflCd7spiK1xGxKKVQomoNpD3rb7j430ezbkN228d/7xEN7m2GG+SgWo+/EEYfY&#10;BlIwnWQgkEywLTkFu+36bg4iJk1Wd4FQwQ9GWJTXV4XObTjRGx7r5ASHUMy1gialPpcymga9jpPQ&#10;I7H2GQavE9PBSTvoE4f7Tt5n2Ux63RI3NLrHVYPmuz54BWNlNujq16Wvdi/v5uu52riPpNTtzbh8&#10;ApFwTGcz/M3n6VDypn04kI2iU/DwOJ2xlQE/YP2f7xlkc5BlIS8PlL8AAAD//wMAUEsBAi0AFAAG&#10;AAgAAAAhALaDOJL+AAAA4QEAABMAAAAAAAAAAAAAAAAAAAAAAFtDb250ZW50X1R5cGVzXS54bWxQ&#10;SwECLQAUAAYACAAAACEAOP0h/9YAAACUAQAACwAAAAAAAAAAAAAAAAAvAQAAX3JlbHMvLnJlbHNQ&#10;SwECLQAUAAYACAAAACEAlbVQIrQBAABOAwAADgAAAAAAAAAAAAAAAAAuAgAAZHJzL2Uyb0RvYy54&#10;bWxQSwECLQAUAAYACAAAACEAgRbBi9sAAAAIAQAADwAAAAAAAAAAAAAAAAAOBAAAZHJzL2Rvd25y&#10;ZXYueG1sUEsFBgAAAAAEAAQA8wAAABYFAAAAAA==&#10;" strokecolor="#5b9bd5" strokeweight=".5pt">
                <v:stroke joinstyle="miter"/>
              </v:line>
            </w:pict>
          </mc:Fallback>
        </mc:AlternateContent>
      </w:r>
    </w:p>
    <w:p w14:paraId="255402DD" w14:textId="5F7FD73F" w:rsidR="00954D09" w:rsidRDefault="00954D09" w:rsidP="00954D09">
      <w:pPr>
        <w:widowControl/>
        <w:autoSpaceDE/>
        <w:autoSpaceDN/>
        <w:spacing w:after="160"/>
        <w:ind w:left="294" w:firstLine="1146"/>
        <w:rPr>
          <w:rFonts w:eastAsia="Calibri" w:cs="Arial"/>
          <w:bCs/>
          <w:sz w:val="22"/>
        </w:rPr>
      </w:pPr>
    </w:p>
    <w:p w14:paraId="56C16405" w14:textId="77777777" w:rsidR="00490733" w:rsidRPr="00954D09" w:rsidRDefault="00490733" w:rsidP="00954D09">
      <w:pPr>
        <w:widowControl/>
        <w:autoSpaceDE/>
        <w:autoSpaceDN/>
        <w:spacing w:after="160"/>
        <w:ind w:left="294" w:firstLine="1146"/>
        <w:rPr>
          <w:rFonts w:eastAsia="Calibri" w:cs="Arial"/>
          <w:bCs/>
          <w:sz w:val="22"/>
        </w:rPr>
      </w:pPr>
    </w:p>
    <w:p w14:paraId="585DD780" w14:textId="77777777" w:rsidR="00490733" w:rsidRPr="00954D09" w:rsidRDefault="00490733" w:rsidP="00490733">
      <w:pPr>
        <w:widowControl/>
        <w:autoSpaceDE/>
        <w:autoSpaceDN/>
        <w:spacing w:after="160" w:line="259" w:lineRule="auto"/>
        <w:jc w:val="center"/>
        <w:rPr>
          <w:rFonts w:eastAsia="Calibri" w:cs="Arial"/>
          <w:b/>
          <w:sz w:val="22"/>
        </w:rPr>
      </w:pPr>
      <w:r w:rsidRPr="00954D09">
        <w:rPr>
          <w:rFonts w:eastAsia="Calibri" w:cs="Arial"/>
          <w:b/>
          <w:sz w:val="22"/>
        </w:rPr>
        <w:t>____________________________________________________________________</w:t>
      </w:r>
    </w:p>
    <w:p w14:paraId="22FEA144" w14:textId="04A42642" w:rsidR="00954D09" w:rsidRPr="00954D09" w:rsidRDefault="00954D09" w:rsidP="00954D09">
      <w:pPr>
        <w:widowControl/>
        <w:autoSpaceDE/>
        <w:autoSpaceDN/>
        <w:spacing w:after="160" w:line="259" w:lineRule="auto"/>
        <w:jc w:val="center"/>
        <w:rPr>
          <w:rFonts w:eastAsia="Calibri" w:cs="Arial"/>
          <w:bCs/>
          <w:sz w:val="22"/>
        </w:rPr>
      </w:pPr>
    </w:p>
    <w:p w14:paraId="601874C4" w14:textId="77777777" w:rsidR="00CE5543" w:rsidRPr="00CE5543" w:rsidRDefault="00CE5543" w:rsidP="00CE5543">
      <w:pPr>
        <w:widowControl/>
        <w:numPr>
          <w:ilvl w:val="0"/>
          <w:numId w:val="3"/>
        </w:numPr>
        <w:autoSpaceDE/>
        <w:autoSpaceDN/>
        <w:contextualSpacing/>
        <w:rPr>
          <w:rFonts w:eastAsia="Calibri" w:cs="Arial"/>
          <w:b/>
          <w:bCs/>
          <w:sz w:val="22"/>
        </w:rPr>
      </w:pPr>
      <w:r w:rsidRPr="00CE5543">
        <w:rPr>
          <w:rFonts w:eastAsia="Calibri" w:cs="Arial"/>
          <w:b/>
          <w:bCs/>
          <w:sz w:val="22"/>
        </w:rPr>
        <w:t xml:space="preserve">Aims and Purpose of the Post </w:t>
      </w:r>
    </w:p>
    <w:p w14:paraId="2544688C" w14:textId="77777777" w:rsidR="00CE5543" w:rsidRPr="00954D09" w:rsidRDefault="00CE5543" w:rsidP="00CE5543">
      <w:pPr>
        <w:tabs>
          <w:tab w:val="left" w:pos="142"/>
        </w:tabs>
        <w:ind w:left="142"/>
        <w:contextualSpacing/>
        <w:rPr>
          <w:rFonts w:eastAsia="Calibri" w:cs="Arial"/>
          <w:b/>
          <w:bCs/>
        </w:rPr>
      </w:pPr>
    </w:p>
    <w:p w14:paraId="4C6B7CDA" w14:textId="77777777" w:rsidR="00CE5543" w:rsidRPr="00CE5543" w:rsidRDefault="00CE5543" w:rsidP="00CE5543">
      <w:pPr>
        <w:widowControl/>
        <w:numPr>
          <w:ilvl w:val="1"/>
          <w:numId w:val="2"/>
        </w:numPr>
        <w:tabs>
          <w:tab w:val="left" w:pos="142"/>
        </w:tabs>
        <w:autoSpaceDE/>
        <w:autoSpaceDN/>
        <w:ind w:left="142" w:hanging="567"/>
        <w:contextualSpacing/>
        <w:rPr>
          <w:rFonts w:eastAsia="Calibri" w:cs="Arial"/>
          <w:sz w:val="22"/>
        </w:rPr>
      </w:pPr>
      <w:r w:rsidRPr="00CE5543">
        <w:rPr>
          <w:rFonts w:eastAsia="Calibri" w:cs="Arial"/>
          <w:sz w:val="22"/>
        </w:rPr>
        <w:t>To manage the day-to-day operation of residential accommodation bookings at the College through the ProSolutions system, ensuring efficient coordination of student, staff, curriculum, and commercial bookings.</w:t>
      </w:r>
    </w:p>
    <w:p w14:paraId="52A1A7A9" w14:textId="77777777" w:rsidR="00CE5543" w:rsidRPr="00CE5543" w:rsidRDefault="00CE5543" w:rsidP="00CE5543">
      <w:pPr>
        <w:tabs>
          <w:tab w:val="left" w:pos="142"/>
        </w:tabs>
        <w:ind w:left="-425"/>
        <w:contextualSpacing/>
        <w:rPr>
          <w:rFonts w:eastAsia="Calibri" w:cs="Arial"/>
          <w:sz w:val="22"/>
        </w:rPr>
      </w:pPr>
    </w:p>
    <w:p w14:paraId="1EA9F0E3" w14:textId="0EAEEB11" w:rsidR="00CE5543" w:rsidRPr="00CE5543" w:rsidRDefault="00CE5543" w:rsidP="00CE5543">
      <w:pPr>
        <w:widowControl/>
        <w:numPr>
          <w:ilvl w:val="1"/>
          <w:numId w:val="2"/>
        </w:numPr>
        <w:tabs>
          <w:tab w:val="left" w:pos="142"/>
        </w:tabs>
        <w:autoSpaceDE/>
        <w:autoSpaceDN/>
        <w:ind w:left="142" w:hanging="567"/>
        <w:contextualSpacing/>
        <w:rPr>
          <w:rFonts w:eastAsia="Calibri" w:cs="Arial"/>
          <w:sz w:val="22"/>
        </w:rPr>
      </w:pPr>
      <w:r w:rsidRPr="00CE5543">
        <w:rPr>
          <w:rFonts w:eastAsia="Calibri" w:cs="Arial"/>
          <w:sz w:val="22"/>
        </w:rPr>
        <w:t xml:space="preserve">The post holder will provide operational oversight of </w:t>
      </w:r>
      <w:r>
        <w:rPr>
          <w:rFonts w:eastAsia="Calibri" w:cs="Arial"/>
          <w:sz w:val="22"/>
        </w:rPr>
        <w:t>move</w:t>
      </w:r>
      <w:r w:rsidRPr="00CE5543">
        <w:rPr>
          <w:rFonts w:eastAsia="Calibri" w:cs="Arial"/>
          <w:sz w:val="22"/>
        </w:rPr>
        <w:t>-in/m</w:t>
      </w:r>
      <w:r>
        <w:rPr>
          <w:rFonts w:eastAsia="Calibri" w:cs="Arial"/>
          <w:sz w:val="22"/>
        </w:rPr>
        <w:t>ove</w:t>
      </w:r>
      <w:r w:rsidRPr="00CE5543">
        <w:rPr>
          <w:rFonts w:eastAsia="Calibri" w:cs="Arial"/>
          <w:sz w:val="22"/>
        </w:rPr>
        <w:t xml:space="preserve">-out processes, maintain accurate records, and act as the key link between Estate Operations, Student Services, commercial Teams, and </w:t>
      </w:r>
      <w:r w:rsidR="00EB36DC">
        <w:rPr>
          <w:rFonts w:eastAsia="Calibri" w:cs="Arial"/>
          <w:sz w:val="22"/>
        </w:rPr>
        <w:t>Residential Officers</w:t>
      </w:r>
      <w:r w:rsidRPr="00CE5543">
        <w:rPr>
          <w:rFonts w:eastAsia="Calibri" w:cs="Arial"/>
          <w:sz w:val="22"/>
        </w:rPr>
        <w:t>.</w:t>
      </w:r>
    </w:p>
    <w:p w14:paraId="788AFCEB" w14:textId="77777777" w:rsidR="00CE5543" w:rsidRPr="00CE5543" w:rsidRDefault="00CE5543" w:rsidP="00CE5543">
      <w:pPr>
        <w:tabs>
          <w:tab w:val="left" w:pos="142"/>
        </w:tabs>
        <w:ind w:left="-425"/>
        <w:contextualSpacing/>
        <w:rPr>
          <w:rFonts w:eastAsia="Calibri" w:cs="Arial"/>
          <w:sz w:val="22"/>
        </w:rPr>
      </w:pPr>
    </w:p>
    <w:p w14:paraId="0715B604" w14:textId="77777777" w:rsidR="00CE5543" w:rsidRPr="00CE5543" w:rsidRDefault="00CE5543" w:rsidP="00CE5543">
      <w:pPr>
        <w:widowControl/>
        <w:numPr>
          <w:ilvl w:val="1"/>
          <w:numId w:val="2"/>
        </w:numPr>
        <w:tabs>
          <w:tab w:val="left" w:pos="142"/>
        </w:tabs>
        <w:autoSpaceDE/>
        <w:autoSpaceDN/>
        <w:ind w:left="142" w:hanging="567"/>
        <w:contextualSpacing/>
        <w:rPr>
          <w:rFonts w:eastAsia="Calibri" w:cs="Arial"/>
          <w:sz w:val="22"/>
        </w:rPr>
      </w:pPr>
      <w:r w:rsidRPr="00CE5543">
        <w:rPr>
          <w:rFonts w:eastAsia="Calibri" w:cs="Arial"/>
          <w:sz w:val="22"/>
        </w:rPr>
        <w:t>The Supervisor will ensure a high-quality residential experience that supports safeguarding requirements, student welfare, and commercial viability.</w:t>
      </w:r>
    </w:p>
    <w:p w14:paraId="66F467A1" w14:textId="77777777" w:rsidR="00CE5543" w:rsidRPr="00954D09" w:rsidRDefault="00CE5543" w:rsidP="00CE5543">
      <w:pPr>
        <w:ind w:left="720"/>
        <w:contextualSpacing/>
        <w:rPr>
          <w:rFonts w:eastAsia="Calibri" w:cs="Arial"/>
        </w:rPr>
      </w:pPr>
    </w:p>
    <w:p w14:paraId="493883D3" w14:textId="77777777" w:rsidR="00CE5543" w:rsidRPr="0069127A" w:rsidRDefault="00CE5543" w:rsidP="00CE5543">
      <w:pPr>
        <w:tabs>
          <w:tab w:val="left" w:pos="142"/>
        </w:tabs>
        <w:ind w:left="142"/>
        <w:contextualSpacing/>
        <w:rPr>
          <w:rFonts w:eastAsia="Calibri" w:cs="Arial"/>
          <w:b/>
          <w:bCs/>
          <w:i/>
          <w:iCs/>
        </w:rPr>
      </w:pPr>
      <w:r w:rsidRPr="0069127A">
        <w:rPr>
          <w:rFonts w:eastAsia="Calibri" w:cs="Arial"/>
          <w:b/>
          <w:bCs/>
          <w:i/>
          <w:iCs/>
        </w:rPr>
        <w:t>Note: Due to the nature of the College Services, leave restrictions will apply at the start and end of term dates.  Flexible hours may be required during these busy periods.</w:t>
      </w:r>
    </w:p>
    <w:p w14:paraId="04F1F62F" w14:textId="77777777" w:rsidR="00954D09" w:rsidRPr="00954D09" w:rsidRDefault="00954D09" w:rsidP="003249AF">
      <w:pPr>
        <w:widowControl/>
        <w:autoSpaceDE/>
        <w:autoSpaceDN/>
        <w:contextualSpacing/>
        <w:rPr>
          <w:rFonts w:eastAsia="Calibri" w:cs="Arial"/>
          <w:bCs/>
          <w:sz w:val="22"/>
        </w:rPr>
      </w:pPr>
    </w:p>
    <w:p w14:paraId="78704823" w14:textId="77777777" w:rsidR="00CE08A7" w:rsidRPr="00042B2D" w:rsidRDefault="00954D09" w:rsidP="00CE08A7">
      <w:pPr>
        <w:widowControl/>
        <w:numPr>
          <w:ilvl w:val="0"/>
          <w:numId w:val="3"/>
        </w:numPr>
        <w:autoSpaceDE/>
        <w:autoSpaceDN/>
        <w:contextualSpacing/>
        <w:rPr>
          <w:rFonts w:eastAsia="Calibri" w:cs="Arial"/>
          <w:b/>
          <w:bCs/>
          <w:sz w:val="22"/>
        </w:rPr>
      </w:pPr>
      <w:r w:rsidRPr="00042B2D">
        <w:rPr>
          <w:rFonts w:eastAsia="Calibri" w:cs="Arial"/>
          <w:b/>
          <w:bCs/>
          <w:sz w:val="22"/>
        </w:rPr>
        <w:t xml:space="preserve"> </w:t>
      </w:r>
      <w:r w:rsidR="00CE08A7" w:rsidRPr="00042B2D">
        <w:rPr>
          <w:rFonts w:eastAsia="Calibri" w:cs="Arial"/>
          <w:b/>
          <w:bCs/>
          <w:sz w:val="22"/>
        </w:rPr>
        <w:t>Specific Responsibilities</w:t>
      </w:r>
      <w:r w:rsidR="00CE08A7" w:rsidRPr="00042B2D">
        <w:rPr>
          <w:rFonts w:eastAsia="Calibri" w:cs="Arial"/>
          <w:bCs/>
          <w:sz w:val="22"/>
        </w:rPr>
        <w:br/>
      </w:r>
    </w:p>
    <w:p w14:paraId="068C5A7C" w14:textId="77777777" w:rsidR="00CE08A7" w:rsidRPr="0069127A" w:rsidRDefault="00CE08A7" w:rsidP="00CE08A7">
      <w:pPr>
        <w:widowControl/>
        <w:numPr>
          <w:ilvl w:val="1"/>
          <w:numId w:val="4"/>
        </w:numPr>
        <w:autoSpaceDE/>
        <w:autoSpaceDN/>
        <w:ind w:left="142" w:hanging="568"/>
        <w:contextualSpacing/>
        <w:rPr>
          <w:rFonts w:eastAsia="Calibri" w:cs="Arial"/>
          <w:bCs/>
          <w:sz w:val="22"/>
        </w:rPr>
      </w:pPr>
      <w:r w:rsidRPr="0069127A">
        <w:rPr>
          <w:rFonts w:eastAsia="Calibri" w:cs="Arial"/>
          <w:bCs/>
          <w:sz w:val="22"/>
        </w:rPr>
        <w:t xml:space="preserve">Booking Management: Act as the central point of contact for all accommodation bookings, ensuring timely and accurate entry into the ProSolutions system.  Manage allocations for students, staff, and commercial clients, taking account of age, safeguarding requirements, accessibility, and operational needs.  Support Student Services in issuing confirmations </w:t>
      </w:r>
      <w:r w:rsidRPr="0069127A">
        <w:rPr>
          <w:rFonts w:eastAsia="Calibri" w:cs="Arial"/>
          <w:bCs/>
          <w:sz w:val="22"/>
        </w:rPr>
        <w:lastRenderedPageBreak/>
        <w:t>and welcome information to students (via Student Services) and commercial clients and Staff directly.</w:t>
      </w:r>
    </w:p>
    <w:p w14:paraId="5177EC96" w14:textId="77777777" w:rsidR="00CE08A7" w:rsidRPr="0069127A" w:rsidRDefault="00CE08A7" w:rsidP="00CE08A7">
      <w:pPr>
        <w:contextualSpacing/>
        <w:rPr>
          <w:rFonts w:eastAsia="Calibri" w:cs="Arial"/>
          <w:bCs/>
          <w:sz w:val="22"/>
        </w:rPr>
      </w:pPr>
    </w:p>
    <w:p w14:paraId="00BC1069" w14:textId="1C458729" w:rsidR="00CE08A7" w:rsidRPr="0069127A" w:rsidRDefault="00CE08A7" w:rsidP="00CE08A7">
      <w:pPr>
        <w:widowControl/>
        <w:numPr>
          <w:ilvl w:val="1"/>
          <w:numId w:val="4"/>
        </w:numPr>
        <w:autoSpaceDE/>
        <w:autoSpaceDN/>
        <w:ind w:left="142" w:hanging="568"/>
        <w:contextualSpacing/>
        <w:rPr>
          <w:rFonts w:eastAsia="Calibri" w:cs="Arial"/>
          <w:bCs/>
          <w:sz w:val="22"/>
        </w:rPr>
      </w:pPr>
      <w:r w:rsidRPr="0069127A">
        <w:rPr>
          <w:rFonts w:eastAsia="Calibri" w:cs="Arial"/>
          <w:bCs/>
          <w:sz w:val="22"/>
        </w:rPr>
        <w:t xml:space="preserve">Move-In and Move-Out: Support the </w:t>
      </w:r>
      <w:r w:rsidR="002F1D82">
        <w:rPr>
          <w:rFonts w:eastAsia="Calibri" w:cs="Arial"/>
          <w:bCs/>
          <w:sz w:val="22"/>
        </w:rPr>
        <w:t>Residential Officers</w:t>
      </w:r>
      <w:r w:rsidRPr="0069127A">
        <w:rPr>
          <w:rFonts w:eastAsia="Calibri" w:cs="Arial"/>
          <w:bCs/>
          <w:sz w:val="22"/>
        </w:rPr>
        <w:t xml:space="preserve"> with arrival and departure processes for all residents, ensuring rooms are prepared, inspections are recorded, and keys are issued/returned.  Maintain accurate condition reports, escalating charges for damages or losses to Finance for recovery.</w:t>
      </w:r>
    </w:p>
    <w:p w14:paraId="49CE3E6C" w14:textId="77777777" w:rsidR="00CE08A7" w:rsidRPr="0069127A" w:rsidRDefault="00CE08A7" w:rsidP="00CE08A7">
      <w:pPr>
        <w:contextualSpacing/>
        <w:rPr>
          <w:rFonts w:eastAsia="Calibri" w:cs="Arial"/>
          <w:bCs/>
          <w:sz w:val="22"/>
        </w:rPr>
      </w:pPr>
    </w:p>
    <w:p w14:paraId="083D8A82" w14:textId="2ABC1BD1" w:rsidR="00CE08A7" w:rsidRPr="0069127A" w:rsidRDefault="00CE08A7" w:rsidP="00CE08A7">
      <w:pPr>
        <w:widowControl/>
        <w:numPr>
          <w:ilvl w:val="1"/>
          <w:numId w:val="4"/>
        </w:numPr>
        <w:autoSpaceDE/>
        <w:autoSpaceDN/>
        <w:ind w:left="142" w:hanging="568"/>
        <w:contextualSpacing/>
        <w:jc w:val="both"/>
        <w:rPr>
          <w:rFonts w:eastAsia="Calibri" w:cs="Arial"/>
          <w:bCs/>
          <w:sz w:val="22"/>
        </w:rPr>
      </w:pPr>
      <w:r w:rsidRPr="0069127A">
        <w:rPr>
          <w:rFonts w:eastAsia="Calibri" w:cs="Arial"/>
          <w:bCs/>
          <w:sz w:val="22"/>
        </w:rPr>
        <w:t xml:space="preserve">Operational Coordination: Liaise with Estates cleaning and maintenance teams to ensure rooms are ready prior to occupation and serviced promptly after departure.  Record and escalate maintenance requests, ensuring timely resolution and communication to residents.  Ensure compliance with </w:t>
      </w:r>
      <w:r w:rsidR="006F00CF" w:rsidRPr="0069127A">
        <w:rPr>
          <w:rFonts w:eastAsia="Calibri" w:cs="Arial"/>
          <w:bCs/>
          <w:sz w:val="22"/>
        </w:rPr>
        <w:t>college</w:t>
      </w:r>
      <w:r w:rsidRPr="0069127A">
        <w:rPr>
          <w:rFonts w:eastAsia="Calibri" w:cs="Arial"/>
          <w:bCs/>
          <w:sz w:val="22"/>
        </w:rPr>
        <w:t xml:space="preserve"> standards for hygiene, safety, and presentation of accommodation.</w:t>
      </w:r>
    </w:p>
    <w:p w14:paraId="3BF750ED" w14:textId="77777777" w:rsidR="00CE08A7" w:rsidRPr="0069127A" w:rsidRDefault="00CE08A7" w:rsidP="00CE08A7">
      <w:pPr>
        <w:ind w:left="142"/>
        <w:contextualSpacing/>
        <w:jc w:val="both"/>
        <w:rPr>
          <w:rFonts w:eastAsia="Calibri" w:cs="Arial"/>
          <w:bCs/>
          <w:sz w:val="22"/>
        </w:rPr>
      </w:pPr>
    </w:p>
    <w:p w14:paraId="19E87AAD" w14:textId="6DBD9C02" w:rsidR="00CE08A7" w:rsidRPr="0069127A" w:rsidRDefault="00CE08A7" w:rsidP="00CE08A7">
      <w:pPr>
        <w:widowControl/>
        <w:numPr>
          <w:ilvl w:val="1"/>
          <w:numId w:val="4"/>
        </w:numPr>
        <w:autoSpaceDE/>
        <w:autoSpaceDN/>
        <w:ind w:left="142" w:hanging="568"/>
        <w:contextualSpacing/>
        <w:jc w:val="both"/>
        <w:rPr>
          <w:rFonts w:eastAsia="Calibri" w:cs="Arial"/>
          <w:bCs/>
          <w:sz w:val="22"/>
        </w:rPr>
      </w:pPr>
      <w:r w:rsidRPr="0069127A">
        <w:rPr>
          <w:rFonts w:eastAsia="Calibri" w:cs="Arial"/>
          <w:bCs/>
          <w:sz w:val="22"/>
        </w:rPr>
        <w:t xml:space="preserve">Safeguarding and Welfare Support: Work closely with Student Services, </w:t>
      </w:r>
      <w:r w:rsidR="002F1D82">
        <w:rPr>
          <w:rFonts w:eastAsia="Calibri" w:cs="Arial"/>
          <w:bCs/>
          <w:sz w:val="22"/>
        </w:rPr>
        <w:t>Residential Officers</w:t>
      </w:r>
      <w:r w:rsidRPr="0069127A">
        <w:rPr>
          <w:rFonts w:eastAsia="Calibri" w:cs="Arial"/>
          <w:bCs/>
          <w:sz w:val="22"/>
        </w:rPr>
        <w:t xml:space="preserve">, and the Designated Safeguarding Lead (DSL) to ensure accommodation records and booking data are shared accurately. </w:t>
      </w:r>
    </w:p>
    <w:p w14:paraId="06B70BE1" w14:textId="77777777" w:rsidR="00CE08A7" w:rsidRPr="0069127A" w:rsidRDefault="00CE08A7" w:rsidP="00CE08A7">
      <w:pPr>
        <w:ind w:left="142"/>
        <w:contextualSpacing/>
        <w:jc w:val="both"/>
        <w:rPr>
          <w:rFonts w:eastAsia="Calibri" w:cs="Arial"/>
          <w:bCs/>
          <w:sz w:val="22"/>
        </w:rPr>
      </w:pPr>
    </w:p>
    <w:p w14:paraId="374F5FBA" w14:textId="70F56DAB" w:rsidR="00CE08A7" w:rsidRPr="0069127A" w:rsidRDefault="00CE08A7" w:rsidP="00CE08A7">
      <w:pPr>
        <w:widowControl/>
        <w:numPr>
          <w:ilvl w:val="1"/>
          <w:numId w:val="4"/>
        </w:numPr>
        <w:autoSpaceDE/>
        <w:autoSpaceDN/>
        <w:ind w:left="142" w:hanging="568"/>
        <w:contextualSpacing/>
        <w:jc w:val="both"/>
        <w:rPr>
          <w:rFonts w:eastAsia="Calibri" w:cs="Arial"/>
          <w:bCs/>
          <w:sz w:val="22"/>
        </w:rPr>
      </w:pPr>
      <w:r w:rsidRPr="0069127A">
        <w:rPr>
          <w:rFonts w:eastAsia="Calibri" w:cs="Arial"/>
          <w:bCs/>
          <w:sz w:val="22"/>
        </w:rPr>
        <w:t>Any other duties as required</w:t>
      </w:r>
      <w:r w:rsidR="00F7327C">
        <w:rPr>
          <w:rFonts w:eastAsia="Calibri" w:cs="Arial"/>
          <w:bCs/>
          <w:sz w:val="22"/>
        </w:rPr>
        <w:t>.</w:t>
      </w:r>
    </w:p>
    <w:p w14:paraId="7B1823C1" w14:textId="77777777" w:rsidR="00CE08A7" w:rsidRPr="0069127A" w:rsidRDefault="00CE08A7" w:rsidP="00CE08A7">
      <w:pPr>
        <w:contextualSpacing/>
        <w:jc w:val="both"/>
        <w:rPr>
          <w:rFonts w:eastAsia="Calibri" w:cs="Arial"/>
          <w:bCs/>
          <w:sz w:val="22"/>
        </w:rPr>
      </w:pPr>
    </w:p>
    <w:p w14:paraId="6820A45D" w14:textId="127D3B0D" w:rsidR="00CE08A7" w:rsidRPr="0069127A" w:rsidRDefault="00CE08A7" w:rsidP="00CE08A7">
      <w:pPr>
        <w:widowControl/>
        <w:numPr>
          <w:ilvl w:val="1"/>
          <w:numId w:val="4"/>
        </w:numPr>
        <w:autoSpaceDE/>
        <w:autoSpaceDN/>
        <w:ind w:left="142" w:hanging="568"/>
        <w:contextualSpacing/>
        <w:jc w:val="both"/>
        <w:rPr>
          <w:rFonts w:eastAsia="Calibri" w:cs="Arial"/>
          <w:bCs/>
          <w:sz w:val="22"/>
        </w:rPr>
      </w:pPr>
      <w:r w:rsidRPr="0069127A">
        <w:rPr>
          <w:rFonts w:eastAsia="Calibri" w:cs="Arial"/>
          <w:bCs/>
          <w:sz w:val="22"/>
        </w:rPr>
        <w:t xml:space="preserve">Support the Director of Estates and Facilities with any administrative </w:t>
      </w:r>
      <w:r w:rsidR="00490733">
        <w:rPr>
          <w:rFonts w:eastAsia="Calibri" w:cs="Arial"/>
          <w:bCs/>
          <w:sz w:val="22"/>
        </w:rPr>
        <w:t>d</w:t>
      </w:r>
      <w:r w:rsidRPr="0069127A">
        <w:rPr>
          <w:rFonts w:eastAsia="Calibri" w:cs="Arial"/>
          <w:bCs/>
          <w:sz w:val="22"/>
        </w:rPr>
        <w:t>uties</w:t>
      </w:r>
      <w:r w:rsidR="00F7327C">
        <w:rPr>
          <w:rFonts w:eastAsia="Calibri" w:cs="Arial"/>
          <w:bCs/>
          <w:sz w:val="22"/>
        </w:rPr>
        <w:t>.</w:t>
      </w:r>
    </w:p>
    <w:p w14:paraId="474E6A5D" w14:textId="77777777" w:rsidR="00CE08A7" w:rsidRPr="0069127A" w:rsidRDefault="00CE08A7" w:rsidP="00CE08A7">
      <w:pPr>
        <w:contextualSpacing/>
        <w:jc w:val="both"/>
        <w:rPr>
          <w:rFonts w:eastAsia="Calibri" w:cs="Arial"/>
          <w:bCs/>
          <w:sz w:val="22"/>
        </w:rPr>
      </w:pPr>
    </w:p>
    <w:p w14:paraId="26533ED0" w14:textId="77777777" w:rsidR="00CE08A7" w:rsidRPr="0069127A" w:rsidRDefault="00CE08A7" w:rsidP="00CE08A7">
      <w:pPr>
        <w:widowControl/>
        <w:numPr>
          <w:ilvl w:val="1"/>
          <w:numId w:val="4"/>
        </w:numPr>
        <w:autoSpaceDE/>
        <w:autoSpaceDN/>
        <w:ind w:left="142" w:hanging="568"/>
        <w:contextualSpacing/>
        <w:jc w:val="both"/>
        <w:rPr>
          <w:rFonts w:eastAsia="Calibri" w:cs="Arial"/>
          <w:bCs/>
          <w:sz w:val="22"/>
        </w:rPr>
      </w:pPr>
      <w:r w:rsidRPr="0069127A">
        <w:rPr>
          <w:rFonts w:eastAsia="Calibri" w:cs="Arial"/>
          <w:bCs/>
          <w:sz w:val="22"/>
        </w:rPr>
        <w:t>Supervise and ensure post box system is serviceable and information communicated.</w:t>
      </w:r>
    </w:p>
    <w:p w14:paraId="629D80E9" w14:textId="77777777" w:rsidR="00CE08A7" w:rsidRPr="0069127A" w:rsidRDefault="00CE08A7" w:rsidP="00CE08A7">
      <w:pPr>
        <w:contextualSpacing/>
        <w:jc w:val="both"/>
        <w:rPr>
          <w:rFonts w:eastAsia="Calibri" w:cs="Arial"/>
          <w:bCs/>
          <w:sz w:val="22"/>
        </w:rPr>
      </w:pPr>
    </w:p>
    <w:p w14:paraId="4F675232" w14:textId="21A9A429" w:rsidR="00CE08A7" w:rsidRPr="0069127A" w:rsidRDefault="00CE08A7" w:rsidP="00CE08A7">
      <w:pPr>
        <w:widowControl/>
        <w:numPr>
          <w:ilvl w:val="1"/>
          <w:numId w:val="4"/>
        </w:numPr>
        <w:autoSpaceDE/>
        <w:autoSpaceDN/>
        <w:ind w:left="142" w:hanging="568"/>
        <w:contextualSpacing/>
        <w:rPr>
          <w:rFonts w:eastAsia="Calibri" w:cs="Arial"/>
          <w:bCs/>
          <w:sz w:val="22"/>
        </w:rPr>
      </w:pPr>
      <w:r w:rsidRPr="0069127A">
        <w:rPr>
          <w:rFonts w:eastAsia="Calibri" w:cs="Arial"/>
          <w:bCs/>
          <w:sz w:val="22"/>
        </w:rPr>
        <w:t xml:space="preserve">Commercial and Financial Management: </w:t>
      </w:r>
      <w:r w:rsidR="00DE7763">
        <w:rPr>
          <w:rFonts w:eastAsia="Calibri" w:cs="Arial"/>
          <w:bCs/>
          <w:sz w:val="22"/>
        </w:rPr>
        <w:t>S</w:t>
      </w:r>
      <w:r w:rsidR="009642B4">
        <w:rPr>
          <w:rFonts w:eastAsia="Calibri" w:cs="Arial"/>
          <w:bCs/>
          <w:sz w:val="22"/>
        </w:rPr>
        <w:t xml:space="preserve">upport the </w:t>
      </w:r>
      <w:r w:rsidR="00BC3139" w:rsidRPr="0069127A">
        <w:rPr>
          <w:rFonts w:eastAsia="Calibri" w:cs="Arial"/>
          <w:bCs/>
          <w:sz w:val="22"/>
        </w:rPr>
        <w:t>Manage</w:t>
      </w:r>
      <w:r w:rsidR="00BC3139">
        <w:rPr>
          <w:rFonts w:eastAsia="Calibri" w:cs="Arial"/>
          <w:bCs/>
          <w:sz w:val="22"/>
        </w:rPr>
        <w:t>ment</w:t>
      </w:r>
      <w:r w:rsidRPr="0069127A">
        <w:rPr>
          <w:rFonts w:eastAsia="Calibri" w:cs="Arial"/>
          <w:bCs/>
          <w:sz w:val="22"/>
        </w:rPr>
        <w:t xml:space="preserve"> commercial </w:t>
      </w:r>
      <w:r w:rsidR="009642B4">
        <w:rPr>
          <w:rFonts w:eastAsia="Calibri" w:cs="Arial"/>
          <w:bCs/>
          <w:sz w:val="22"/>
        </w:rPr>
        <w:t xml:space="preserve">residential </w:t>
      </w:r>
      <w:r w:rsidRPr="0069127A">
        <w:rPr>
          <w:rFonts w:eastAsia="Calibri" w:cs="Arial"/>
          <w:bCs/>
          <w:sz w:val="22"/>
        </w:rPr>
        <w:t>bookings to ensure smooth delivery of contracts, including check-in, service provision, and invoicing arrangements. Support the Commercial Team in developing a professional and competitive offer, including group bookings, deposit handling, and optional service packages. Ensure that accommodation charges align with the College costing model, maintaining financial transparency.</w:t>
      </w:r>
    </w:p>
    <w:p w14:paraId="49C9230D" w14:textId="77777777" w:rsidR="00CE08A7" w:rsidRPr="0069127A" w:rsidRDefault="00CE08A7" w:rsidP="00CE08A7">
      <w:pPr>
        <w:ind w:left="142"/>
        <w:contextualSpacing/>
        <w:jc w:val="both"/>
        <w:rPr>
          <w:rFonts w:eastAsia="Calibri" w:cs="Arial"/>
          <w:bCs/>
          <w:sz w:val="22"/>
        </w:rPr>
      </w:pPr>
    </w:p>
    <w:p w14:paraId="4452903A" w14:textId="77777777" w:rsidR="00CE08A7" w:rsidRPr="0069127A" w:rsidRDefault="00CE08A7" w:rsidP="00CE08A7">
      <w:pPr>
        <w:widowControl/>
        <w:numPr>
          <w:ilvl w:val="1"/>
          <w:numId w:val="4"/>
        </w:numPr>
        <w:autoSpaceDE/>
        <w:autoSpaceDN/>
        <w:ind w:left="142" w:hanging="568"/>
        <w:contextualSpacing/>
        <w:jc w:val="both"/>
        <w:rPr>
          <w:rFonts w:eastAsia="Calibri" w:cs="Arial"/>
          <w:bCs/>
          <w:sz w:val="22"/>
        </w:rPr>
      </w:pPr>
      <w:r w:rsidRPr="0069127A">
        <w:rPr>
          <w:rFonts w:eastAsia="Calibri" w:cs="Arial"/>
          <w:bCs/>
          <w:sz w:val="22"/>
        </w:rPr>
        <w:t xml:space="preserve">Reporting and Feedback: Produce regular reports on occupancy, financial performance, feedback, and operational issues.  Collect and analyse feedback from students and commercial clients to support continuous improvement.  </w:t>
      </w:r>
    </w:p>
    <w:p w14:paraId="2E73C721" w14:textId="77777777" w:rsidR="00CE08A7" w:rsidRPr="0069127A" w:rsidRDefault="00CE08A7" w:rsidP="00CE08A7">
      <w:pPr>
        <w:ind w:left="142"/>
        <w:contextualSpacing/>
        <w:rPr>
          <w:rFonts w:eastAsia="Calibri" w:cs="Arial"/>
          <w:bCs/>
          <w:sz w:val="22"/>
        </w:rPr>
      </w:pPr>
    </w:p>
    <w:p w14:paraId="2AAB1076" w14:textId="77777777" w:rsidR="00CE08A7" w:rsidRPr="0069127A" w:rsidRDefault="00CE08A7" w:rsidP="00CE08A7">
      <w:pPr>
        <w:widowControl/>
        <w:numPr>
          <w:ilvl w:val="1"/>
          <w:numId w:val="4"/>
        </w:numPr>
        <w:autoSpaceDE/>
        <w:autoSpaceDN/>
        <w:ind w:left="142" w:hanging="568"/>
        <w:contextualSpacing/>
        <w:rPr>
          <w:rFonts w:eastAsia="Calibri" w:cs="Arial"/>
          <w:bCs/>
          <w:sz w:val="22"/>
        </w:rPr>
      </w:pPr>
      <w:r w:rsidRPr="0069127A">
        <w:rPr>
          <w:rFonts w:eastAsia="Calibri" w:cs="Arial"/>
          <w:bCs/>
          <w:sz w:val="22"/>
        </w:rPr>
        <w:t>Teamwork: Collaborate with Estates colleagues and wider College teams to ensure residential services support academic, welfare, and commercial goals.</w:t>
      </w:r>
    </w:p>
    <w:p w14:paraId="7FA33FAD" w14:textId="77777777" w:rsidR="00CE08A7" w:rsidRPr="0069127A" w:rsidRDefault="00CE08A7" w:rsidP="00CE08A7">
      <w:pPr>
        <w:ind w:left="142"/>
        <w:contextualSpacing/>
        <w:rPr>
          <w:rFonts w:eastAsia="Calibri" w:cs="Arial"/>
          <w:bCs/>
          <w:sz w:val="22"/>
        </w:rPr>
      </w:pPr>
    </w:p>
    <w:p w14:paraId="34CED49F" w14:textId="77777777" w:rsidR="00CE08A7" w:rsidRPr="0069127A" w:rsidRDefault="00CE08A7" w:rsidP="00CE08A7">
      <w:pPr>
        <w:widowControl/>
        <w:numPr>
          <w:ilvl w:val="1"/>
          <w:numId w:val="4"/>
        </w:numPr>
        <w:autoSpaceDE/>
        <w:autoSpaceDN/>
        <w:ind w:left="142" w:hanging="568"/>
        <w:contextualSpacing/>
        <w:rPr>
          <w:rFonts w:eastAsia="Calibri" w:cs="Arial"/>
          <w:bCs/>
          <w:sz w:val="22"/>
        </w:rPr>
      </w:pPr>
      <w:r w:rsidRPr="0069127A">
        <w:rPr>
          <w:rFonts w:eastAsia="Calibri" w:cs="Arial"/>
          <w:bCs/>
          <w:sz w:val="22"/>
        </w:rPr>
        <w:t>Promote and model high standards of service, communication, and accountability.</w:t>
      </w:r>
    </w:p>
    <w:p w14:paraId="7DBFAC81" w14:textId="77777777" w:rsidR="00CE08A7" w:rsidRPr="0069127A" w:rsidRDefault="00CE08A7" w:rsidP="00CE08A7">
      <w:pPr>
        <w:ind w:left="142"/>
        <w:contextualSpacing/>
        <w:rPr>
          <w:rFonts w:eastAsia="Calibri" w:cs="Arial"/>
          <w:bCs/>
          <w:sz w:val="22"/>
        </w:rPr>
      </w:pPr>
    </w:p>
    <w:p w14:paraId="3D49BB69" w14:textId="19BF1945" w:rsidR="00CE08A7" w:rsidRPr="0069127A" w:rsidRDefault="00CE08A7" w:rsidP="00CE08A7">
      <w:pPr>
        <w:widowControl/>
        <w:numPr>
          <w:ilvl w:val="1"/>
          <w:numId w:val="4"/>
        </w:numPr>
        <w:autoSpaceDE/>
        <w:autoSpaceDN/>
        <w:ind w:left="142" w:hanging="568"/>
        <w:contextualSpacing/>
        <w:rPr>
          <w:rFonts w:eastAsia="Calibri" w:cs="Arial"/>
          <w:bCs/>
          <w:sz w:val="22"/>
        </w:rPr>
      </w:pPr>
      <w:r w:rsidRPr="0069127A">
        <w:rPr>
          <w:rFonts w:eastAsia="Calibri" w:cs="Arial"/>
          <w:bCs/>
          <w:sz w:val="22"/>
        </w:rPr>
        <w:t>Consistently promote high standards through personal example and roll out through the team so that each member of the team understands the standards and behaviours expected of them</w:t>
      </w:r>
      <w:r w:rsidR="00F7327C">
        <w:rPr>
          <w:rFonts w:eastAsia="Calibri" w:cs="Arial"/>
          <w:bCs/>
          <w:sz w:val="22"/>
        </w:rPr>
        <w:t>.</w:t>
      </w:r>
    </w:p>
    <w:p w14:paraId="50A7905F" w14:textId="77777777" w:rsidR="00CE08A7" w:rsidRPr="0069127A" w:rsidRDefault="00CE08A7" w:rsidP="00CE08A7">
      <w:pPr>
        <w:ind w:left="142"/>
        <w:contextualSpacing/>
        <w:rPr>
          <w:rFonts w:eastAsia="Calibri" w:cs="Arial"/>
          <w:bCs/>
          <w:sz w:val="22"/>
        </w:rPr>
      </w:pPr>
    </w:p>
    <w:p w14:paraId="475A7590" w14:textId="558C7A5A" w:rsidR="00CE08A7" w:rsidRPr="0069127A" w:rsidRDefault="00CE08A7" w:rsidP="00CE08A7">
      <w:pPr>
        <w:widowControl/>
        <w:numPr>
          <w:ilvl w:val="1"/>
          <w:numId w:val="4"/>
        </w:numPr>
        <w:autoSpaceDE/>
        <w:autoSpaceDN/>
        <w:ind w:left="142" w:hanging="568"/>
        <w:contextualSpacing/>
        <w:rPr>
          <w:rFonts w:eastAsia="Calibri" w:cs="Arial"/>
          <w:bCs/>
          <w:sz w:val="22"/>
        </w:rPr>
      </w:pPr>
      <w:r w:rsidRPr="0069127A">
        <w:rPr>
          <w:rFonts w:eastAsia="Calibri" w:cs="Arial"/>
          <w:bCs/>
          <w:sz w:val="22"/>
        </w:rPr>
        <w:t>Monitor the completion of tasks and ensure good performance and record on appropriate systems</w:t>
      </w:r>
      <w:r w:rsidR="00F7327C">
        <w:rPr>
          <w:rFonts w:eastAsia="Calibri" w:cs="Arial"/>
          <w:bCs/>
          <w:sz w:val="22"/>
        </w:rPr>
        <w:t>.</w:t>
      </w:r>
    </w:p>
    <w:p w14:paraId="745CE21C" w14:textId="77777777" w:rsidR="00CE08A7" w:rsidRPr="0069127A" w:rsidRDefault="00CE08A7" w:rsidP="00CE08A7">
      <w:pPr>
        <w:ind w:left="142"/>
        <w:contextualSpacing/>
        <w:rPr>
          <w:rFonts w:eastAsia="Calibri" w:cs="Arial"/>
          <w:bCs/>
          <w:sz w:val="22"/>
        </w:rPr>
      </w:pPr>
    </w:p>
    <w:p w14:paraId="2A5B5358" w14:textId="2E1768D8" w:rsidR="00CE08A7" w:rsidRPr="0069127A" w:rsidRDefault="00CE08A7" w:rsidP="00CE08A7">
      <w:pPr>
        <w:widowControl/>
        <w:numPr>
          <w:ilvl w:val="1"/>
          <w:numId w:val="4"/>
        </w:numPr>
        <w:autoSpaceDE/>
        <w:autoSpaceDN/>
        <w:ind w:left="142" w:hanging="568"/>
        <w:contextualSpacing/>
        <w:rPr>
          <w:rFonts w:eastAsia="Calibri" w:cs="Arial"/>
          <w:bCs/>
          <w:sz w:val="22"/>
        </w:rPr>
      </w:pPr>
      <w:r w:rsidRPr="0069127A">
        <w:rPr>
          <w:rFonts w:eastAsia="Calibri" w:cs="Arial"/>
          <w:bCs/>
          <w:sz w:val="22"/>
        </w:rPr>
        <w:t>Control and source maintenance and caretaker tools, equipment, and spares</w:t>
      </w:r>
      <w:r w:rsidR="00490733">
        <w:rPr>
          <w:rFonts w:eastAsia="Calibri" w:cs="Arial"/>
          <w:bCs/>
          <w:sz w:val="22"/>
        </w:rPr>
        <w:t>.</w:t>
      </w:r>
    </w:p>
    <w:p w14:paraId="0C992486" w14:textId="77777777" w:rsidR="00CE08A7" w:rsidRPr="0069127A" w:rsidRDefault="00CE08A7" w:rsidP="00CE08A7">
      <w:pPr>
        <w:ind w:left="142"/>
        <w:contextualSpacing/>
        <w:rPr>
          <w:rFonts w:eastAsia="Calibri" w:cs="Arial"/>
          <w:bCs/>
          <w:sz w:val="22"/>
        </w:rPr>
      </w:pPr>
    </w:p>
    <w:p w14:paraId="6A1ADC14" w14:textId="4469DAB7" w:rsidR="00CE08A7" w:rsidRPr="0069127A" w:rsidRDefault="00CE08A7" w:rsidP="00CE08A7">
      <w:pPr>
        <w:widowControl/>
        <w:numPr>
          <w:ilvl w:val="1"/>
          <w:numId w:val="4"/>
        </w:numPr>
        <w:autoSpaceDE/>
        <w:autoSpaceDN/>
        <w:ind w:left="142" w:hanging="568"/>
        <w:contextualSpacing/>
        <w:rPr>
          <w:rFonts w:eastAsia="Calibri" w:cs="Arial"/>
          <w:bCs/>
          <w:sz w:val="22"/>
        </w:rPr>
      </w:pPr>
      <w:r w:rsidRPr="0069127A">
        <w:rPr>
          <w:rFonts w:eastAsia="Calibri" w:cs="Arial"/>
          <w:bCs/>
          <w:sz w:val="22"/>
        </w:rPr>
        <w:t>Where appropriate provide training and instruction to the team members</w:t>
      </w:r>
      <w:r w:rsidR="00F7327C">
        <w:rPr>
          <w:rFonts w:eastAsia="Calibri" w:cs="Arial"/>
          <w:bCs/>
          <w:sz w:val="22"/>
        </w:rPr>
        <w:t>.</w:t>
      </w:r>
    </w:p>
    <w:p w14:paraId="2379DC56" w14:textId="77777777" w:rsidR="00CE08A7" w:rsidRPr="0069127A" w:rsidRDefault="00CE08A7" w:rsidP="00CE08A7">
      <w:pPr>
        <w:ind w:left="142"/>
        <w:contextualSpacing/>
        <w:rPr>
          <w:rFonts w:eastAsia="Calibri" w:cs="Arial"/>
          <w:bCs/>
          <w:sz w:val="22"/>
        </w:rPr>
      </w:pPr>
    </w:p>
    <w:p w14:paraId="15068664" w14:textId="787CD8D1" w:rsidR="00CE08A7" w:rsidRPr="0069127A" w:rsidRDefault="00CE08A7" w:rsidP="00CE08A7">
      <w:pPr>
        <w:widowControl/>
        <w:numPr>
          <w:ilvl w:val="1"/>
          <w:numId w:val="4"/>
        </w:numPr>
        <w:autoSpaceDE/>
        <w:autoSpaceDN/>
        <w:ind w:left="142" w:hanging="568"/>
        <w:contextualSpacing/>
        <w:rPr>
          <w:rFonts w:eastAsia="Calibri" w:cs="Arial"/>
          <w:bCs/>
          <w:sz w:val="22"/>
        </w:rPr>
      </w:pPr>
      <w:r w:rsidRPr="0069127A">
        <w:rPr>
          <w:rFonts w:eastAsia="Calibri" w:cs="Arial"/>
          <w:bCs/>
          <w:sz w:val="22"/>
        </w:rPr>
        <w:t>Responsible for the safety of the team and of those impacted by any of the Estate Support Officer function such as technical and grounds maintenance and ensure risk assessments are up to date and correct</w:t>
      </w:r>
      <w:r w:rsidR="00F7327C">
        <w:rPr>
          <w:rFonts w:eastAsia="Calibri" w:cs="Arial"/>
          <w:bCs/>
          <w:sz w:val="22"/>
        </w:rPr>
        <w:t>.</w:t>
      </w:r>
    </w:p>
    <w:p w14:paraId="365E782E" w14:textId="77777777" w:rsidR="00CE08A7" w:rsidRPr="0069127A" w:rsidRDefault="00CE08A7" w:rsidP="00CE08A7">
      <w:pPr>
        <w:ind w:left="142"/>
        <w:contextualSpacing/>
        <w:rPr>
          <w:rFonts w:eastAsia="Calibri" w:cs="Arial"/>
          <w:bCs/>
          <w:sz w:val="22"/>
        </w:rPr>
      </w:pPr>
    </w:p>
    <w:p w14:paraId="61354BFC" w14:textId="7B062F0B" w:rsidR="00CE08A7" w:rsidRPr="0069127A" w:rsidRDefault="00CE08A7" w:rsidP="00CE08A7">
      <w:pPr>
        <w:widowControl/>
        <w:numPr>
          <w:ilvl w:val="1"/>
          <w:numId w:val="4"/>
        </w:numPr>
        <w:autoSpaceDE/>
        <w:autoSpaceDN/>
        <w:ind w:left="142" w:hanging="568"/>
        <w:contextualSpacing/>
        <w:rPr>
          <w:rFonts w:eastAsia="Calibri" w:cs="Arial"/>
          <w:bCs/>
          <w:sz w:val="22"/>
        </w:rPr>
      </w:pPr>
      <w:r w:rsidRPr="0069127A">
        <w:rPr>
          <w:rFonts w:eastAsia="Calibri" w:cs="Arial"/>
          <w:bCs/>
          <w:sz w:val="22"/>
        </w:rPr>
        <w:lastRenderedPageBreak/>
        <w:t>Ensure the department KPIs and SLAs are met</w:t>
      </w:r>
      <w:r w:rsidR="00F7327C">
        <w:rPr>
          <w:rFonts w:eastAsia="Calibri" w:cs="Arial"/>
          <w:bCs/>
          <w:sz w:val="22"/>
        </w:rPr>
        <w:t>.</w:t>
      </w:r>
    </w:p>
    <w:p w14:paraId="54B0E321" w14:textId="77777777" w:rsidR="00CE08A7" w:rsidRPr="0069127A" w:rsidRDefault="00CE08A7" w:rsidP="00CE08A7">
      <w:pPr>
        <w:ind w:left="142"/>
        <w:contextualSpacing/>
        <w:rPr>
          <w:rFonts w:eastAsia="Calibri" w:cs="Arial"/>
          <w:bCs/>
          <w:sz w:val="22"/>
        </w:rPr>
      </w:pPr>
    </w:p>
    <w:p w14:paraId="21064800" w14:textId="550BD1AF" w:rsidR="00CE08A7" w:rsidRPr="0069127A" w:rsidRDefault="00CE08A7" w:rsidP="00CE08A7">
      <w:pPr>
        <w:widowControl/>
        <w:numPr>
          <w:ilvl w:val="1"/>
          <w:numId w:val="4"/>
        </w:numPr>
        <w:autoSpaceDE/>
        <w:autoSpaceDN/>
        <w:ind w:left="142" w:hanging="568"/>
        <w:contextualSpacing/>
        <w:rPr>
          <w:rFonts w:eastAsia="Calibri" w:cs="Arial"/>
          <w:bCs/>
          <w:sz w:val="22"/>
        </w:rPr>
      </w:pPr>
      <w:r w:rsidRPr="0069127A">
        <w:rPr>
          <w:rFonts w:eastAsia="Calibri" w:cs="Arial"/>
          <w:bCs/>
          <w:sz w:val="22"/>
        </w:rPr>
        <w:t>Identify training needs to the team and advise the Line Manager accordingly</w:t>
      </w:r>
      <w:r w:rsidR="00F7327C">
        <w:rPr>
          <w:rFonts w:eastAsia="Calibri" w:cs="Arial"/>
          <w:bCs/>
          <w:sz w:val="22"/>
        </w:rPr>
        <w:t>.</w:t>
      </w:r>
    </w:p>
    <w:p w14:paraId="0904E7C5" w14:textId="77777777" w:rsidR="00CE08A7" w:rsidRPr="0069127A" w:rsidRDefault="00CE08A7" w:rsidP="00CE08A7">
      <w:pPr>
        <w:ind w:left="142"/>
        <w:contextualSpacing/>
        <w:rPr>
          <w:rFonts w:eastAsia="Calibri" w:cs="Arial"/>
          <w:bCs/>
          <w:sz w:val="22"/>
        </w:rPr>
      </w:pPr>
    </w:p>
    <w:p w14:paraId="1C3C13C9" w14:textId="373E2B71" w:rsidR="00CE08A7" w:rsidRPr="0069127A" w:rsidRDefault="00CE08A7" w:rsidP="00CE08A7">
      <w:pPr>
        <w:widowControl/>
        <w:numPr>
          <w:ilvl w:val="1"/>
          <w:numId w:val="4"/>
        </w:numPr>
        <w:autoSpaceDE/>
        <w:autoSpaceDN/>
        <w:ind w:left="142" w:hanging="568"/>
        <w:contextualSpacing/>
        <w:rPr>
          <w:rFonts w:eastAsia="Calibri" w:cs="Arial"/>
          <w:bCs/>
          <w:sz w:val="22"/>
        </w:rPr>
      </w:pPr>
      <w:r w:rsidRPr="0069127A">
        <w:rPr>
          <w:rFonts w:eastAsia="Calibri" w:cs="Arial"/>
          <w:bCs/>
          <w:sz w:val="22"/>
        </w:rPr>
        <w:t>Ensure servicing requirement for transport and machinery takes place</w:t>
      </w:r>
      <w:r w:rsidR="00F7327C">
        <w:rPr>
          <w:rFonts w:eastAsia="Calibri" w:cs="Arial"/>
          <w:bCs/>
          <w:sz w:val="22"/>
        </w:rPr>
        <w:t>.</w:t>
      </w:r>
    </w:p>
    <w:p w14:paraId="47CFC7BB" w14:textId="77777777" w:rsidR="00CE08A7" w:rsidRPr="0069127A" w:rsidRDefault="00CE08A7" w:rsidP="00CE08A7">
      <w:pPr>
        <w:ind w:left="142"/>
        <w:contextualSpacing/>
        <w:rPr>
          <w:rFonts w:eastAsia="Calibri" w:cs="Arial"/>
          <w:bCs/>
          <w:sz w:val="22"/>
        </w:rPr>
      </w:pPr>
    </w:p>
    <w:p w14:paraId="092E363E" w14:textId="3C1CBD8B" w:rsidR="00CE08A7" w:rsidRPr="0069127A" w:rsidRDefault="00CE08A7" w:rsidP="00CE08A7">
      <w:pPr>
        <w:widowControl/>
        <w:numPr>
          <w:ilvl w:val="1"/>
          <w:numId w:val="4"/>
        </w:numPr>
        <w:autoSpaceDE/>
        <w:autoSpaceDN/>
        <w:ind w:left="142" w:hanging="568"/>
        <w:contextualSpacing/>
        <w:rPr>
          <w:rFonts w:eastAsia="Calibri" w:cs="Arial"/>
          <w:bCs/>
          <w:sz w:val="22"/>
        </w:rPr>
      </w:pPr>
      <w:r w:rsidRPr="0069127A">
        <w:rPr>
          <w:rFonts w:eastAsia="Calibri" w:cs="Arial"/>
          <w:bCs/>
          <w:sz w:val="22"/>
        </w:rPr>
        <w:t>Be involved in the short-term planning for the completion of PPM and reactive works by the team</w:t>
      </w:r>
      <w:r w:rsidR="00F7327C">
        <w:rPr>
          <w:rFonts w:eastAsia="Calibri" w:cs="Arial"/>
          <w:bCs/>
          <w:sz w:val="22"/>
        </w:rPr>
        <w:t>.</w:t>
      </w:r>
    </w:p>
    <w:p w14:paraId="4CE38BD0" w14:textId="77777777" w:rsidR="00CE08A7" w:rsidRPr="0069127A" w:rsidRDefault="00CE08A7" w:rsidP="00CE08A7">
      <w:pPr>
        <w:contextualSpacing/>
        <w:rPr>
          <w:rFonts w:eastAsia="Calibri" w:cs="Arial"/>
          <w:b/>
          <w:bCs/>
          <w:sz w:val="22"/>
        </w:rPr>
      </w:pPr>
    </w:p>
    <w:p w14:paraId="5077999B" w14:textId="61A282AA" w:rsidR="00CE08A7" w:rsidRPr="0069127A" w:rsidRDefault="00CE08A7" w:rsidP="00CE08A7">
      <w:pPr>
        <w:widowControl/>
        <w:numPr>
          <w:ilvl w:val="1"/>
          <w:numId w:val="4"/>
        </w:numPr>
        <w:autoSpaceDE/>
        <w:autoSpaceDN/>
        <w:ind w:left="142" w:hanging="568"/>
        <w:contextualSpacing/>
        <w:rPr>
          <w:rFonts w:eastAsia="Calibri" w:cs="Arial"/>
          <w:b/>
          <w:bCs/>
          <w:sz w:val="22"/>
        </w:rPr>
      </w:pPr>
      <w:r w:rsidRPr="0069127A">
        <w:rPr>
          <w:rFonts w:eastAsia="Calibri" w:cs="Arial"/>
          <w:bCs/>
          <w:sz w:val="22"/>
        </w:rPr>
        <w:t>Actively participate in the leadership of the support teams in the day-to-day maintenance of buildings, grounds and services to a high standard as directed by the maintenance manager and estates director</w:t>
      </w:r>
      <w:r w:rsidR="00F7327C">
        <w:rPr>
          <w:rFonts w:eastAsia="Calibri" w:cs="Arial"/>
          <w:bCs/>
          <w:sz w:val="22"/>
        </w:rPr>
        <w:t>.</w:t>
      </w:r>
      <w:r w:rsidRPr="0069127A">
        <w:rPr>
          <w:rFonts w:eastAsia="Calibri" w:cs="Arial"/>
          <w:bCs/>
          <w:sz w:val="22"/>
        </w:rPr>
        <w:br/>
      </w:r>
    </w:p>
    <w:p w14:paraId="174CB07E" w14:textId="4C32B2E1" w:rsidR="00CE08A7" w:rsidRPr="0069127A" w:rsidRDefault="00CE08A7" w:rsidP="00CE08A7">
      <w:pPr>
        <w:widowControl/>
        <w:numPr>
          <w:ilvl w:val="1"/>
          <w:numId w:val="4"/>
        </w:numPr>
        <w:autoSpaceDE/>
        <w:autoSpaceDN/>
        <w:ind w:left="142" w:hanging="568"/>
        <w:contextualSpacing/>
        <w:jc w:val="both"/>
        <w:rPr>
          <w:rFonts w:eastAsia="Calibri" w:cs="Arial"/>
          <w:b/>
          <w:bCs/>
          <w:sz w:val="22"/>
        </w:rPr>
      </w:pPr>
      <w:r w:rsidRPr="0069127A">
        <w:rPr>
          <w:rFonts w:eastAsia="Calibri" w:cs="Arial"/>
          <w:bCs/>
          <w:sz w:val="22"/>
        </w:rPr>
        <w:t>Monitoring the behaviour of students at the site and report student issues to teaching staff</w:t>
      </w:r>
      <w:r w:rsidR="00F7327C">
        <w:rPr>
          <w:rFonts w:eastAsia="Calibri" w:cs="Arial"/>
          <w:bCs/>
          <w:sz w:val="22"/>
        </w:rPr>
        <w:t>.</w:t>
      </w:r>
      <w:r w:rsidRPr="0069127A">
        <w:rPr>
          <w:rFonts w:eastAsia="Calibri" w:cs="Arial"/>
          <w:bCs/>
          <w:sz w:val="22"/>
        </w:rPr>
        <w:br/>
      </w:r>
    </w:p>
    <w:p w14:paraId="741B9BCD" w14:textId="7378122F" w:rsidR="00CE08A7" w:rsidRPr="0069127A" w:rsidRDefault="00CE08A7" w:rsidP="00CE08A7">
      <w:pPr>
        <w:widowControl/>
        <w:numPr>
          <w:ilvl w:val="1"/>
          <w:numId w:val="4"/>
        </w:numPr>
        <w:autoSpaceDE/>
        <w:autoSpaceDN/>
        <w:ind w:left="142" w:hanging="568"/>
        <w:contextualSpacing/>
        <w:rPr>
          <w:rFonts w:eastAsia="Calibri" w:cs="Arial"/>
          <w:bCs/>
          <w:sz w:val="22"/>
        </w:rPr>
      </w:pPr>
      <w:r w:rsidRPr="0069127A">
        <w:rPr>
          <w:rFonts w:eastAsia="Calibri" w:cs="Arial"/>
          <w:bCs/>
          <w:sz w:val="22"/>
        </w:rPr>
        <w:t>Ensure the safety of staff, visitors, and the college property</w:t>
      </w:r>
      <w:r w:rsidR="00F7327C">
        <w:rPr>
          <w:rFonts w:eastAsia="Calibri" w:cs="Arial"/>
          <w:bCs/>
          <w:sz w:val="22"/>
        </w:rPr>
        <w:t>.</w:t>
      </w:r>
      <w:r w:rsidRPr="0069127A">
        <w:rPr>
          <w:rFonts w:eastAsia="Calibri" w:cs="Arial"/>
          <w:bCs/>
          <w:sz w:val="22"/>
        </w:rPr>
        <w:br/>
      </w:r>
    </w:p>
    <w:p w14:paraId="6234F2FE" w14:textId="2829EF9D" w:rsidR="00CE08A7" w:rsidRPr="0069127A" w:rsidRDefault="00CE08A7" w:rsidP="00CE08A7">
      <w:pPr>
        <w:widowControl/>
        <w:numPr>
          <w:ilvl w:val="1"/>
          <w:numId w:val="4"/>
        </w:numPr>
        <w:autoSpaceDE/>
        <w:autoSpaceDN/>
        <w:ind w:left="142" w:hanging="568"/>
        <w:contextualSpacing/>
        <w:rPr>
          <w:rFonts w:eastAsia="Calibri" w:cs="Arial"/>
          <w:bCs/>
          <w:sz w:val="22"/>
        </w:rPr>
      </w:pPr>
      <w:r w:rsidRPr="0069127A">
        <w:rPr>
          <w:rFonts w:eastAsia="Calibri" w:cs="Arial"/>
          <w:bCs/>
          <w:sz w:val="22"/>
        </w:rPr>
        <w:t>Act within the authorities set out by management and Moulton College working procedures</w:t>
      </w:r>
      <w:r w:rsidR="00F7327C">
        <w:rPr>
          <w:rFonts w:eastAsia="Calibri" w:cs="Arial"/>
          <w:bCs/>
          <w:sz w:val="22"/>
        </w:rPr>
        <w:t>.</w:t>
      </w:r>
      <w:r w:rsidRPr="0069127A">
        <w:rPr>
          <w:rFonts w:eastAsia="Calibri" w:cs="Arial"/>
          <w:bCs/>
          <w:sz w:val="22"/>
        </w:rPr>
        <w:br/>
      </w:r>
    </w:p>
    <w:p w14:paraId="245AED4A" w14:textId="28F738BC" w:rsidR="00CE08A7" w:rsidRPr="0069127A" w:rsidRDefault="00CE08A7" w:rsidP="00CE08A7">
      <w:pPr>
        <w:widowControl/>
        <w:numPr>
          <w:ilvl w:val="1"/>
          <w:numId w:val="4"/>
        </w:numPr>
        <w:autoSpaceDE/>
        <w:autoSpaceDN/>
        <w:ind w:left="142" w:hanging="568"/>
        <w:contextualSpacing/>
        <w:rPr>
          <w:rFonts w:eastAsia="Calibri" w:cs="Arial"/>
          <w:bCs/>
          <w:sz w:val="22"/>
        </w:rPr>
      </w:pPr>
      <w:r w:rsidRPr="0069127A">
        <w:rPr>
          <w:rFonts w:eastAsia="Calibri" w:cs="Arial"/>
          <w:bCs/>
          <w:sz w:val="22"/>
        </w:rPr>
        <w:t>Promote the college and the Estates team in a positive manner and lead by example</w:t>
      </w:r>
      <w:r w:rsidR="00F7327C">
        <w:rPr>
          <w:rFonts w:eastAsia="Calibri" w:cs="Arial"/>
          <w:bCs/>
          <w:sz w:val="22"/>
        </w:rPr>
        <w:t>.</w:t>
      </w:r>
      <w:r w:rsidRPr="0069127A">
        <w:rPr>
          <w:rFonts w:eastAsia="Calibri" w:cs="Arial"/>
          <w:bCs/>
          <w:sz w:val="22"/>
        </w:rPr>
        <w:br/>
      </w:r>
    </w:p>
    <w:p w14:paraId="4F4E02C1" w14:textId="79CE7E41" w:rsidR="00CE08A7" w:rsidRPr="0069127A" w:rsidRDefault="00CE08A7" w:rsidP="00CE08A7">
      <w:pPr>
        <w:widowControl/>
        <w:numPr>
          <w:ilvl w:val="1"/>
          <w:numId w:val="4"/>
        </w:numPr>
        <w:autoSpaceDE/>
        <w:autoSpaceDN/>
        <w:ind w:left="142" w:hanging="568"/>
        <w:contextualSpacing/>
        <w:rPr>
          <w:rFonts w:eastAsia="Calibri" w:cs="Arial"/>
          <w:bCs/>
          <w:sz w:val="22"/>
        </w:rPr>
      </w:pPr>
      <w:r w:rsidRPr="0069127A">
        <w:rPr>
          <w:rFonts w:eastAsia="Calibri" w:cs="Arial"/>
          <w:bCs/>
          <w:sz w:val="22"/>
        </w:rPr>
        <w:t>Attend courses considered to be of benefit to the College and the individual</w:t>
      </w:r>
      <w:r w:rsidR="00F7327C">
        <w:rPr>
          <w:rFonts w:eastAsia="Calibri" w:cs="Arial"/>
          <w:bCs/>
          <w:sz w:val="22"/>
        </w:rPr>
        <w:t>.</w:t>
      </w:r>
    </w:p>
    <w:p w14:paraId="7ECC7BE7" w14:textId="77777777" w:rsidR="00CE08A7" w:rsidRPr="0069127A" w:rsidRDefault="00CE08A7" w:rsidP="00CE08A7">
      <w:pPr>
        <w:ind w:left="142"/>
        <w:contextualSpacing/>
        <w:rPr>
          <w:rFonts w:eastAsia="Calibri" w:cs="Arial"/>
          <w:bCs/>
          <w:sz w:val="22"/>
        </w:rPr>
      </w:pPr>
    </w:p>
    <w:p w14:paraId="05BA4C4D" w14:textId="6805F8E1" w:rsidR="00CE08A7" w:rsidRPr="0069127A" w:rsidRDefault="00CE08A7" w:rsidP="00CE08A7">
      <w:pPr>
        <w:widowControl/>
        <w:numPr>
          <w:ilvl w:val="1"/>
          <w:numId w:val="4"/>
        </w:numPr>
        <w:autoSpaceDE/>
        <w:autoSpaceDN/>
        <w:ind w:left="142" w:hanging="568"/>
        <w:contextualSpacing/>
        <w:rPr>
          <w:rFonts w:eastAsia="Calibri" w:cs="Arial"/>
          <w:bCs/>
          <w:sz w:val="22"/>
        </w:rPr>
      </w:pPr>
      <w:r w:rsidRPr="0069127A">
        <w:rPr>
          <w:rFonts w:eastAsia="Calibri" w:cs="Arial"/>
          <w:bCs/>
          <w:sz w:val="22"/>
        </w:rPr>
        <w:t>To promote and adhere to the College’s Safeguarding Policies and Procedures</w:t>
      </w:r>
      <w:r w:rsidR="00F7327C">
        <w:rPr>
          <w:rFonts w:eastAsia="Calibri" w:cs="Arial"/>
          <w:bCs/>
          <w:sz w:val="22"/>
        </w:rPr>
        <w:t>.</w:t>
      </w:r>
    </w:p>
    <w:p w14:paraId="570DD15B" w14:textId="77777777" w:rsidR="00CE08A7" w:rsidRPr="0069127A" w:rsidRDefault="00CE08A7" w:rsidP="00CE08A7">
      <w:pPr>
        <w:ind w:left="142"/>
        <w:contextualSpacing/>
        <w:rPr>
          <w:rFonts w:eastAsia="Calibri" w:cs="Arial"/>
          <w:bCs/>
          <w:sz w:val="22"/>
        </w:rPr>
      </w:pPr>
    </w:p>
    <w:p w14:paraId="4825706B" w14:textId="038C023A" w:rsidR="00CE08A7" w:rsidRPr="0069127A" w:rsidRDefault="00CE08A7" w:rsidP="00CE08A7">
      <w:pPr>
        <w:widowControl/>
        <w:numPr>
          <w:ilvl w:val="1"/>
          <w:numId w:val="4"/>
        </w:numPr>
        <w:autoSpaceDE/>
        <w:autoSpaceDN/>
        <w:ind w:left="142" w:hanging="568"/>
        <w:contextualSpacing/>
        <w:rPr>
          <w:rFonts w:eastAsia="Calibri" w:cs="Arial"/>
          <w:bCs/>
          <w:sz w:val="22"/>
        </w:rPr>
      </w:pPr>
      <w:r w:rsidRPr="0069127A">
        <w:rPr>
          <w:rFonts w:eastAsia="Calibri" w:cs="Arial"/>
          <w:bCs/>
          <w:sz w:val="22"/>
        </w:rPr>
        <w:t>To promote and adhere to the College’s Health &amp; Safety Policies and Procedures</w:t>
      </w:r>
      <w:r w:rsidR="00F7327C">
        <w:rPr>
          <w:rFonts w:eastAsia="Calibri" w:cs="Arial"/>
          <w:bCs/>
          <w:sz w:val="22"/>
        </w:rPr>
        <w:t>.</w:t>
      </w:r>
    </w:p>
    <w:p w14:paraId="5F5682F9" w14:textId="77777777" w:rsidR="00CE08A7" w:rsidRPr="0069127A" w:rsidRDefault="00CE08A7" w:rsidP="00CE08A7">
      <w:pPr>
        <w:ind w:left="142"/>
        <w:contextualSpacing/>
        <w:rPr>
          <w:rFonts w:eastAsia="Calibri" w:cs="Arial"/>
          <w:bCs/>
          <w:sz w:val="22"/>
        </w:rPr>
      </w:pPr>
    </w:p>
    <w:p w14:paraId="14EB7CF3" w14:textId="1E099713" w:rsidR="00CE08A7" w:rsidRPr="0069127A" w:rsidRDefault="00CE08A7" w:rsidP="00CE08A7">
      <w:pPr>
        <w:widowControl/>
        <w:numPr>
          <w:ilvl w:val="1"/>
          <w:numId w:val="4"/>
        </w:numPr>
        <w:autoSpaceDE/>
        <w:autoSpaceDN/>
        <w:ind w:left="142" w:hanging="568"/>
        <w:contextualSpacing/>
        <w:rPr>
          <w:rFonts w:eastAsia="Calibri" w:cs="Arial"/>
          <w:bCs/>
          <w:sz w:val="22"/>
        </w:rPr>
      </w:pPr>
      <w:r w:rsidRPr="0069127A">
        <w:rPr>
          <w:rFonts w:eastAsia="Calibri" w:cs="Arial"/>
          <w:bCs/>
          <w:sz w:val="22"/>
        </w:rPr>
        <w:t>To manage student conduct in accordance with college policies</w:t>
      </w:r>
      <w:r w:rsidR="00F7327C">
        <w:rPr>
          <w:rFonts w:eastAsia="Calibri" w:cs="Arial"/>
          <w:bCs/>
          <w:sz w:val="22"/>
        </w:rPr>
        <w:t>.</w:t>
      </w:r>
      <w:r w:rsidRPr="0069127A">
        <w:rPr>
          <w:rFonts w:eastAsia="Calibri" w:cs="Arial"/>
          <w:bCs/>
          <w:sz w:val="22"/>
        </w:rPr>
        <w:br/>
      </w:r>
    </w:p>
    <w:p w14:paraId="29253EBC" w14:textId="2B1A87BB" w:rsidR="00CE08A7" w:rsidRPr="0069127A" w:rsidRDefault="00CE08A7" w:rsidP="00CE08A7">
      <w:pPr>
        <w:widowControl/>
        <w:numPr>
          <w:ilvl w:val="1"/>
          <w:numId w:val="4"/>
        </w:numPr>
        <w:autoSpaceDE/>
        <w:autoSpaceDN/>
        <w:ind w:left="142" w:hanging="568"/>
        <w:contextualSpacing/>
        <w:rPr>
          <w:rFonts w:eastAsia="Calibri" w:cs="Arial"/>
          <w:bCs/>
          <w:sz w:val="22"/>
        </w:rPr>
      </w:pPr>
      <w:r w:rsidRPr="0069127A">
        <w:rPr>
          <w:rFonts w:eastAsia="Calibri" w:cs="Arial"/>
          <w:bCs/>
          <w:sz w:val="22"/>
        </w:rPr>
        <w:t>Promote the welfare of young people and vulnerable groups in all aspects of college life and to ensure safeguarding arrangements are adhered to at all times</w:t>
      </w:r>
      <w:r w:rsidR="00F7327C">
        <w:rPr>
          <w:rFonts w:eastAsia="Calibri" w:cs="Arial"/>
          <w:bCs/>
          <w:sz w:val="22"/>
        </w:rPr>
        <w:t>.</w:t>
      </w:r>
      <w:r w:rsidRPr="0069127A">
        <w:rPr>
          <w:rFonts w:eastAsia="Calibri" w:cs="Arial"/>
          <w:bCs/>
          <w:sz w:val="22"/>
        </w:rPr>
        <w:br/>
      </w:r>
    </w:p>
    <w:p w14:paraId="14E47E94" w14:textId="6582E9F8" w:rsidR="00CE08A7" w:rsidRPr="0069127A" w:rsidRDefault="00CE08A7" w:rsidP="00CE08A7">
      <w:pPr>
        <w:widowControl/>
        <w:numPr>
          <w:ilvl w:val="1"/>
          <w:numId w:val="4"/>
        </w:numPr>
        <w:autoSpaceDE/>
        <w:autoSpaceDN/>
        <w:ind w:left="142" w:hanging="568"/>
        <w:contextualSpacing/>
        <w:rPr>
          <w:rFonts w:eastAsia="Calibri" w:cs="Arial"/>
          <w:bCs/>
          <w:sz w:val="22"/>
        </w:rPr>
      </w:pPr>
      <w:r w:rsidRPr="0069127A">
        <w:rPr>
          <w:rFonts w:eastAsia="Calibri" w:cs="Arial"/>
          <w:bCs/>
          <w:sz w:val="22"/>
        </w:rPr>
        <w:t>The active promotion of and commitment to best practice in equity, diversity &amp; inclusion</w:t>
      </w:r>
      <w:r w:rsidR="00F7327C">
        <w:rPr>
          <w:rFonts w:eastAsia="Calibri" w:cs="Arial"/>
          <w:bCs/>
          <w:sz w:val="22"/>
        </w:rPr>
        <w:t>.</w:t>
      </w:r>
    </w:p>
    <w:p w14:paraId="1CD8A3CC" w14:textId="77777777" w:rsidR="00CE08A7" w:rsidRPr="0069127A" w:rsidRDefault="00CE08A7" w:rsidP="00CE08A7">
      <w:pPr>
        <w:ind w:left="142"/>
        <w:contextualSpacing/>
        <w:rPr>
          <w:rFonts w:eastAsia="Calibri" w:cs="Arial"/>
          <w:bCs/>
          <w:sz w:val="22"/>
        </w:rPr>
      </w:pPr>
    </w:p>
    <w:p w14:paraId="3E108D25" w14:textId="1B565695" w:rsidR="00CE08A7" w:rsidRPr="0069127A" w:rsidRDefault="00CE08A7" w:rsidP="00CE08A7">
      <w:pPr>
        <w:widowControl/>
        <w:numPr>
          <w:ilvl w:val="1"/>
          <w:numId w:val="4"/>
        </w:numPr>
        <w:autoSpaceDE/>
        <w:autoSpaceDN/>
        <w:ind w:left="142" w:hanging="568"/>
        <w:contextualSpacing/>
        <w:rPr>
          <w:rFonts w:eastAsia="Calibri" w:cs="Arial"/>
          <w:bCs/>
          <w:sz w:val="22"/>
        </w:rPr>
      </w:pPr>
      <w:r w:rsidRPr="0069127A">
        <w:rPr>
          <w:rFonts w:eastAsia="Calibri" w:cs="Arial"/>
          <w:bCs/>
          <w:sz w:val="22"/>
        </w:rPr>
        <w:t>Contribute and demonstrate fully and at all times the positive promotion and role modelling of the College core values, generic competencies and professional behaviours expected of all staff employed by Moulton College</w:t>
      </w:r>
      <w:r w:rsidR="00F7327C">
        <w:rPr>
          <w:rFonts w:eastAsia="Calibri" w:cs="Arial"/>
          <w:bCs/>
          <w:sz w:val="22"/>
        </w:rPr>
        <w:t>.</w:t>
      </w:r>
    </w:p>
    <w:p w14:paraId="1C039B96" w14:textId="77777777" w:rsidR="00CE08A7" w:rsidRPr="0069127A" w:rsidRDefault="00CE08A7" w:rsidP="00CE08A7">
      <w:pPr>
        <w:ind w:left="142"/>
        <w:contextualSpacing/>
        <w:rPr>
          <w:rFonts w:eastAsia="Calibri" w:cs="Arial"/>
          <w:bCs/>
          <w:sz w:val="22"/>
        </w:rPr>
      </w:pPr>
    </w:p>
    <w:p w14:paraId="5174867C" w14:textId="77777777" w:rsidR="00CE08A7" w:rsidRPr="0069127A" w:rsidRDefault="00CE08A7" w:rsidP="00CE08A7">
      <w:pPr>
        <w:widowControl/>
        <w:numPr>
          <w:ilvl w:val="1"/>
          <w:numId w:val="4"/>
        </w:numPr>
        <w:autoSpaceDE/>
        <w:autoSpaceDN/>
        <w:ind w:left="142" w:hanging="568"/>
        <w:contextualSpacing/>
        <w:rPr>
          <w:rFonts w:eastAsia="Calibri" w:cs="Arial"/>
          <w:bCs/>
          <w:sz w:val="22"/>
        </w:rPr>
      </w:pPr>
      <w:r w:rsidRPr="0069127A">
        <w:rPr>
          <w:rFonts w:eastAsia="Calibri" w:cs="Arial"/>
          <w:bCs/>
          <w:sz w:val="22"/>
        </w:rPr>
        <w:t>Undertake any other duties as required by the principal and as may be reasonably expected commensurate with the post. This may include either the temporary or permanent re-deployment to an equivalent grade of post within the organisation.</w:t>
      </w:r>
    </w:p>
    <w:p w14:paraId="1A12F282" w14:textId="7E581756" w:rsidR="00954D09" w:rsidRPr="00954D09" w:rsidRDefault="00954D09" w:rsidP="00C734EC">
      <w:pPr>
        <w:widowControl/>
        <w:autoSpaceDE/>
        <w:autoSpaceDN/>
        <w:ind w:left="-6"/>
        <w:contextualSpacing/>
        <w:rPr>
          <w:rFonts w:eastAsia="Calibri" w:cs="Arial"/>
          <w:bCs/>
          <w:sz w:val="22"/>
        </w:rPr>
      </w:pPr>
    </w:p>
    <w:p w14:paraId="39473064" w14:textId="77777777" w:rsidR="00C734EC" w:rsidRPr="00C734EC" w:rsidRDefault="00954D09" w:rsidP="00C734EC">
      <w:pPr>
        <w:widowControl/>
        <w:autoSpaceDE/>
        <w:autoSpaceDN/>
        <w:spacing w:after="160"/>
        <w:ind w:left="-426"/>
        <w:jc w:val="both"/>
        <w:rPr>
          <w:rFonts w:eastAsia="Calibri" w:cs="Arial"/>
          <w:bCs/>
          <w:sz w:val="22"/>
        </w:rPr>
      </w:pPr>
      <w:r w:rsidRPr="00954D09">
        <w:rPr>
          <w:rFonts w:eastAsia="Calibri" w:cs="Arial"/>
          <w:bCs/>
          <w:sz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t>
      </w:r>
      <w:r w:rsidRPr="00C734EC">
        <w:rPr>
          <w:rFonts w:eastAsia="Calibri" w:cs="Arial"/>
          <w:bCs/>
          <w:sz w:val="22"/>
        </w:rPr>
        <w:t xml:space="preserve">with the post holder.  All members of staff are appointed to the College as a whole and may reasonably be asked to undertake similar or related duties in an operational area or faculty other than that to which they were originally appointed.  </w:t>
      </w:r>
      <w:bookmarkStart w:id="0" w:name="_Hlk182171062"/>
    </w:p>
    <w:p w14:paraId="43ABB016" w14:textId="77777777" w:rsidR="00C734EC" w:rsidRPr="00C734EC" w:rsidRDefault="00C734EC" w:rsidP="00C734EC">
      <w:pPr>
        <w:widowControl/>
        <w:autoSpaceDE/>
        <w:autoSpaceDN/>
        <w:spacing w:after="0"/>
        <w:ind w:left="-426"/>
        <w:jc w:val="both"/>
        <w:rPr>
          <w:rFonts w:cs="Arial"/>
          <w:sz w:val="22"/>
        </w:rPr>
      </w:pPr>
      <w:r w:rsidRPr="00C734EC">
        <w:rPr>
          <w:rFonts w:cs="Arial"/>
          <w:sz w:val="22"/>
          <w:u w:val="single"/>
        </w:rPr>
        <w:t>Core Benefits</w:t>
      </w:r>
      <w:r w:rsidRPr="00C734EC">
        <w:rPr>
          <w:rFonts w:cs="Arial"/>
          <w:sz w:val="22"/>
        </w:rPr>
        <w:t>;</w:t>
      </w:r>
    </w:p>
    <w:p w14:paraId="7A2DC26F" w14:textId="23958FDB" w:rsidR="00C734EC" w:rsidRPr="00C734EC" w:rsidRDefault="00C734EC" w:rsidP="00C734EC">
      <w:pPr>
        <w:widowControl/>
        <w:autoSpaceDE/>
        <w:autoSpaceDN/>
        <w:spacing w:after="0"/>
        <w:ind w:left="-426"/>
        <w:jc w:val="both"/>
        <w:rPr>
          <w:rFonts w:cs="Arial"/>
          <w:sz w:val="22"/>
        </w:rPr>
      </w:pPr>
      <w:r w:rsidRPr="00C734EC">
        <w:rPr>
          <w:rFonts w:cs="Arial"/>
          <w:sz w:val="22"/>
        </w:rPr>
        <w:t>Local Government Pension Scheme</w:t>
      </w:r>
      <w:r w:rsidRPr="00C734EC">
        <w:rPr>
          <w:rFonts w:cs="Arial"/>
          <w:sz w:val="22"/>
        </w:rPr>
        <w:tab/>
      </w:r>
      <w:r w:rsidRPr="00C734EC">
        <w:rPr>
          <w:rFonts w:cs="Arial"/>
          <w:sz w:val="22"/>
        </w:rPr>
        <w:tab/>
      </w:r>
      <w:r w:rsidRPr="00C734EC">
        <w:rPr>
          <w:rFonts w:cs="Arial"/>
          <w:sz w:val="22"/>
        </w:rPr>
        <w:tab/>
        <w:t>Health Cash Plan*</w:t>
      </w:r>
    </w:p>
    <w:p w14:paraId="11503A53" w14:textId="1A337CDD" w:rsidR="00C734EC" w:rsidRPr="00C734EC" w:rsidRDefault="00C734EC" w:rsidP="00C734EC">
      <w:pPr>
        <w:widowControl/>
        <w:autoSpaceDE/>
        <w:autoSpaceDN/>
        <w:spacing w:after="0"/>
        <w:ind w:left="-426"/>
        <w:jc w:val="both"/>
        <w:rPr>
          <w:rFonts w:cs="Arial"/>
          <w:sz w:val="22"/>
        </w:rPr>
      </w:pPr>
      <w:r w:rsidRPr="00C734EC">
        <w:rPr>
          <w:rFonts w:cs="Arial"/>
          <w:sz w:val="22"/>
        </w:rPr>
        <w:t>33 days holiday (inc bank/public holidays)**</w:t>
      </w:r>
      <w:r w:rsidRPr="00C734EC">
        <w:rPr>
          <w:rFonts w:cs="Arial"/>
          <w:sz w:val="22"/>
        </w:rPr>
        <w:tab/>
      </w:r>
      <w:r w:rsidRPr="00C734EC">
        <w:rPr>
          <w:rFonts w:cs="Arial"/>
          <w:sz w:val="22"/>
        </w:rPr>
        <w:tab/>
        <w:t>Enhanced Maternity &amp; Paternity Benefits*</w:t>
      </w:r>
    </w:p>
    <w:p w14:paraId="1F97773D" w14:textId="4449D8D1" w:rsidR="00C734EC" w:rsidRPr="00C734EC" w:rsidRDefault="00C734EC" w:rsidP="00C734EC">
      <w:pPr>
        <w:widowControl/>
        <w:autoSpaceDE/>
        <w:autoSpaceDN/>
        <w:spacing w:after="0"/>
        <w:ind w:left="-426"/>
        <w:jc w:val="both"/>
        <w:rPr>
          <w:rFonts w:cs="Arial"/>
          <w:sz w:val="22"/>
        </w:rPr>
      </w:pPr>
      <w:r w:rsidRPr="00C734EC">
        <w:rPr>
          <w:rFonts w:cs="Arial"/>
          <w:sz w:val="22"/>
        </w:rPr>
        <w:t>Discounted On-site Gym Membership available</w:t>
      </w:r>
      <w:r w:rsidRPr="00C734EC">
        <w:rPr>
          <w:rFonts w:cs="Arial"/>
          <w:sz w:val="22"/>
        </w:rPr>
        <w:tab/>
      </w:r>
      <w:r w:rsidRPr="00C734EC">
        <w:rPr>
          <w:rFonts w:cs="Arial"/>
          <w:sz w:val="22"/>
        </w:rPr>
        <w:tab/>
        <w:t>Free on-site parking</w:t>
      </w:r>
    </w:p>
    <w:p w14:paraId="6F32CA7F" w14:textId="600F9C0C" w:rsidR="00C734EC" w:rsidRPr="00C734EC" w:rsidRDefault="00C734EC" w:rsidP="00C734EC">
      <w:pPr>
        <w:widowControl/>
        <w:autoSpaceDE/>
        <w:autoSpaceDN/>
        <w:spacing w:after="0"/>
        <w:ind w:left="-426"/>
        <w:jc w:val="both"/>
        <w:rPr>
          <w:rFonts w:cs="Arial"/>
          <w:sz w:val="22"/>
        </w:rPr>
      </w:pPr>
      <w:r w:rsidRPr="00C734EC">
        <w:rPr>
          <w:rFonts w:cs="Arial"/>
          <w:sz w:val="22"/>
        </w:rPr>
        <w:t>Cycle to Work Scheme*</w:t>
      </w:r>
      <w:r w:rsidRPr="00C734EC">
        <w:rPr>
          <w:rFonts w:cs="Arial"/>
          <w:sz w:val="22"/>
        </w:rPr>
        <w:tab/>
      </w:r>
      <w:r w:rsidRPr="00C734EC">
        <w:rPr>
          <w:rFonts w:cs="Arial"/>
          <w:sz w:val="22"/>
        </w:rPr>
        <w:tab/>
      </w:r>
      <w:r w:rsidRPr="00C734EC">
        <w:rPr>
          <w:rFonts w:cs="Arial"/>
          <w:sz w:val="22"/>
        </w:rPr>
        <w:tab/>
      </w:r>
      <w:r w:rsidRPr="00C734EC">
        <w:rPr>
          <w:rFonts w:cs="Arial"/>
          <w:sz w:val="22"/>
        </w:rPr>
        <w:tab/>
      </w:r>
      <w:r w:rsidRPr="00C734EC">
        <w:rPr>
          <w:rFonts w:cs="Arial"/>
          <w:sz w:val="22"/>
        </w:rPr>
        <w:tab/>
        <w:t>10% discount on College courses</w:t>
      </w:r>
    </w:p>
    <w:p w14:paraId="53427226" w14:textId="77777777" w:rsidR="00C734EC" w:rsidRDefault="00C734EC" w:rsidP="00C734EC">
      <w:pPr>
        <w:widowControl/>
        <w:autoSpaceDE/>
        <w:autoSpaceDN/>
        <w:spacing w:after="0"/>
        <w:ind w:left="-426"/>
        <w:jc w:val="both"/>
        <w:rPr>
          <w:rFonts w:cs="Arial"/>
          <w:sz w:val="22"/>
        </w:rPr>
      </w:pPr>
      <w:r w:rsidRPr="00C734EC">
        <w:rPr>
          <w:rFonts w:cs="Arial"/>
          <w:sz w:val="22"/>
        </w:rPr>
        <w:lastRenderedPageBreak/>
        <w:t>High Street Discounts</w:t>
      </w:r>
      <w:r>
        <w:rPr>
          <w:rFonts w:cs="Arial"/>
          <w:sz w:val="22"/>
        </w:rPr>
        <w:tab/>
      </w:r>
      <w:r>
        <w:rPr>
          <w:rFonts w:cs="Arial"/>
          <w:sz w:val="22"/>
        </w:rPr>
        <w:tab/>
      </w:r>
      <w:r>
        <w:rPr>
          <w:rFonts w:cs="Arial"/>
          <w:sz w:val="22"/>
        </w:rPr>
        <w:tab/>
      </w:r>
      <w:r>
        <w:rPr>
          <w:rFonts w:cs="Arial"/>
          <w:sz w:val="22"/>
        </w:rPr>
        <w:tab/>
      </w:r>
      <w:r>
        <w:rPr>
          <w:rFonts w:cs="Arial"/>
          <w:sz w:val="22"/>
        </w:rPr>
        <w:tab/>
        <w:t>Wellbeing programme</w:t>
      </w:r>
      <w:r>
        <w:rPr>
          <w:rFonts w:cs="Arial"/>
          <w:sz w:val="22"/>
        </w:rPr>
        <w:tab/>
      </w:r>
    </w:p>
    <w:p w14:paraId="6C7EB7DE" w14:textId="319F9C78" w:rsidR="00C734EC" w:rsidRDefault="00C734EC" w:rsidP="00C734EC">
      <w:pPr>
        <w:widowControl/>
        <w:autoSpaceDE/>
        <w:autoSpaceDN/>
        <w:spacing w:after="0"/>
        <w:ind w:left="-426"/>
        <w:jc w:val="both"/>
        <w:rPr>
          <w:rFonts w:cs="Arial"/>
          <w:sz w:val="22"/>
        </w:rPr>
      </w:pPr>
      <w:r>
        <w:rPr>
          <w:rFonts w:cs="Arial"/>
          <w:sz w:val="22"/>
        </w:rPr>
        <w:t xml:space="preserve">Opportunity for an annual Volunteering day </w:t>
      </w:r>
      <w:r>
        <w:rPr>
          <w:rFonts w:cs="Arial"/>
          <w:sz w:val="22"/>
        </w:rPr>
        <w:tab/>
      </w:r>
      <w:r>
        <w:rPr>
          <w:rFonts w:cs="Arial"/>
          <w:sz w:val="22"/>
        </w:rPr>
        <w:tab/>
        <w:t>Subsidised catering</w:t>
      </w:r>
    </w:p>
    <w:p w14:paraId="5460BA74" w14:textId="77777777" w:rsidR="00C734EC" w:rsidRDefault="00C734EC" w:rsidP="00C734EC">
      <w:pPr>
        <w:spacing w:after="0"/>
        <w:rPr>
          <w:rFonts w:cs="Arial"/>
          <w:sz w:val="22"/>
        </w:rPr>
      </w:pPr>
    </w:p>
    <w:p w14:paraId="1DDDE942" w14:textId="77777777" w:rsidR="00C734EC" w:rsidRPr="0070034F" w:rsidRDefault="00C734EC" w:rsidP="00C734EC">
      <w:pPr>
        <w:spacing w:after="0"/>
        <w:rPr>
          <w:rFonts w:cs="Arial"/>
          <w:sz w:val="16"/>
        </w:rPr>
      </w:pPr>
      <w:r w:rsidRPr="0070034F">
        <w:rPr>
          <w:rFonts w:cs="Arial"/>
          <w:sz w:val="16"/>
        </w:rPr>
        <w:t>(</w:t>
      </w:r>
      <w:r>
        <w:rPr>
          <w:rFonts w:cs="Arial"/>
          <w:sz w:val="16"/>
        </w:rPr>
        <w:t xml:space="preserve">* Subject to conditions / </w:t>
      </w:r>
      <w:r w:rsidRPr="0070034F">
        <w:rPr>
          <w:rFonts w:cs="Arial"/>
          <w:sz w:val="16"/>
        </w:rPr>
        <w:t>** Pro rata for part time)</w:t>
      </w:r>
    </w:p>
    <w:bookmarkEnd w:id="0"/>
    <w:p w14:paraId="246F77AF" w14:textId="77777777" w:rsidR="00954D09" w:rsidRPr="00954D09" w:rsidRDefault="00954D09" w:rsidP="00954D09">
      <w:pPr>
        <w:widowControl/>
        <w:autoSpaceDE/>
        <w:autoSpaceDN/>
        <w:spacing w:after="160"/>
        <w:ind w:left="-426"/>
        <w:rPr>
          <w:rFonts w:eastAsia="Calibri" w:cs="Arial"/>
          <w:bCs/>
          <w:sz w:val="22"/>
        </w:rPr>
      </w:pPr>
    </w:p>
    <w:p w14:paraId="634F37A2" w14:textId="77777777" w:rsidR="00954D09" w:rsidRPr="00954D09" w:rsidRDefault="00954D09" w:rsidP="00954D09">
      <w:pPr>
        <w:widowControl/>
        <w:autoSpaceDE/>
        <w:autoSpaceDN/>
        <w:spacing w:after="160"/>
        <w:ind w:left="-426"/>
        <w:rPr>
          <w:rFonts w:eastAsia="Calibri" w:cs="Arial"/>
          <w:bCs/>
          <w:sz w:val="22"/>
        </w:rPr>
      </w:pPr>
      <w:r w:rsidRPr="00954D09">
        <w:rPr>
          <w:rFonts w:eastAsia="Calibri" w:cs="Arial"/>
          <w:bCs/>
          <w:sz w:val="22"/>
        </w:rPr>
        <w:t>I confirm my acceptance of the role as outlined above and agree to apply myself fully to the responsibilities of the post.</w:t>
      </w:r>
    </w:p>
    <w:p w14:paraId="7116317E" w14:textId="77777777" w:rsidR="00954D09" w:rsidRPr="00954D09" w:rsidRDefault="00954D09" w:rsidP="00954D09">
      <w:pPr>
        <w:widowControl/>
        <w:autoSpaceDE/>
        <w:autoSpaceDN/>
        <w:spacing w:after="160"/>
        <w:ind w:left="-426"/>
        <w:rPr>
          <w:rFonts w:eastAsia="Calibri" w:cs="Arial"/>
          <w:bCs/>
          <w:sz w:val="22"/>
        </w:rPr>
      </w:pPr>
    </w:p>
    <w:p w14:paraId="7B75A156" w14:textId="0ABE7F7F" w:rsidR="00954D09" w:rsidRPr="00954D09" w:rsidRDefault="00954D09" w:rsidP="00954D09">
      <w:pPr>
        <w:widowControl/>
        <w:autoSpaceDE/>
        <w:autoSpaceDN/>
        <w:spacing w:after="160"/>
        <w:ind w:left="-426"/>
        <w:rPr>
          <w:rFonts w:eastAsia="Calibri" w:cs="Arial"/>
          <w:bCs/>
          <w:sz w:val="22"/>
        </w:rPr>
      </w:pPr>
      <w:r w:rsidRPr="00954D09">
        <w:rPr>
          <w:rFonts w:eastAsia="Calibri" w:cs="Arial"/>
          <w:bCs/>
          <w:sz w:val="22"/>
        </w:rPr>
        <w:t>Signed (Employee):……………………………………</w:t>
      </w:r>
      <w:r w:rsidRPr="00954D09">
        <w:rPr>
          <w:rFonts w:eastAsia="Calibri" w:cs="Arial"/>
          <w:bCs/>
          <w:sz w:val="22"/>
        </w:rPr>
        <w:tab/>
        <w:t>Date:………………………………………..</w:t>
      </w:r>
    </w:p>
    <w:p w14:paraId="6ABB561A" w14:textId="77777777" w:rsidR="00954D09" w:rsidRPr="00954D09" w:rsidRDefault="00954D09" w:rsidP="00954D09">
      <w:pPr>
        <w:widowControl/>
        <w:autoSpaceDE/>
        <w:autoSpaceDN/>
        <w:spacing w:after="160"/>
        <w:ind w:left="-426"/>
        <w:rPr>
          <w:rFonts w:eastAsia="Calibri" w:cs="Arial"/>
          <w:bCs/>
          <w:sz w:val="22"/>
        </w:rPr>
      </w:pPr>
      <w:r w:rsidRPr="00954D09">
        <w:rPr>
          <w:rFonts w:eastAsia="Calibri" w:cs="Arial"/>
          <w:bCs/>
          <w:noProof/>
          <w:sz w:val="22"/>
          <w:lang w:eastAsia="en-GB"/>
        </w:rPr>
        <mc:AlternateContent>
          <mc:Choice Requires="wps">
            <w:drawing>
              <wp:anchor distT="0" distB="0" distL="114300" distR="114300" simplePos="0" relativeHeight="251662336" behindDoc="1" locked="0" layoutInCell="1" allowOverlap="1" wp14:anchorId="00526774" wp14:editId="11225654">
                <wp:simplePos x="0" y="0"/>
                <wp:positionH relativeFrom="margin">
                  <wp:align>left</wp:align>
                </wp:positionH>
                <wp:positionV relativeFrom="paragraph">
                  <wp:posOffset>350520</wp:posOffset>
                </wp:positionV>
                <wp:extent cx="5380355" cy="400050"/>
                <wp:effectExtent l="0" t="0" r="10795" b="19050"/>
                <wp:wrapTight wrapText="bothSides">
                  <wp:wrapPolygon edited="0">
                    <wp:start x="0" y="0"/>
                    <wp:lineTo x="0" y="21600"/>
                    <wp:lineTo x="21567" y="21600"/>
                    <wp:lineTo x="21567" y="0"/>
                    <wp:lineTo x="0" y="0"/>
                  </wp:wrapPolygon>
                </wp:wrapTight>
                <wp:docPr id="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0892" cy="400050"/>
                        </a:xfrm>
                        <a:prstGeom prst="rect">
                          <a:avLst/>
                        </a:prstGeom>
                        <a:solidFill>
                          <a:srgbClr val="FFFFFF"/>
                        </a:solidFill>
                        <a:ln w="9525">
                          <a:solidFill>
                            <a:srgbClr val="000000"/>
                          </a:solidFill>
                          <a:miter lim="800000"/>
                          <a:headEnd/>
                          <a:tailEnd/>
                        </a:ln>
                      </wps:spPr>
                      <wps:txbx>
                        <w:txbxContent>
                          <w:p w14:paraId="042F023D" w14:textId="029C1DDD" w:rsidR="00954D09" w:rsidRPr="004C7541" w:rsidRDefault="00954D09" w:rsidP="00954D09">
                            <w:pPr>
                              <w:spacing w:line="480" w:lineRule="auto"/>
                              <w:jc w:val="center"/>
                              <w:rPr>
                                <w:b/>
                                <w:sz w:val="24"/>
                                <w:szCs w:val="24"/>
                              </w:rPr>
                            </w:pPr>
                            <w:r>
                              <w:rPr>
                                <w:b/>
                                <w:sz w:val="24"/>
                                <w:szCs w:val="24"/>
                              </w:rPr>
                              <w:t>POSITIVELY PROMOTING EQUITY,  DIVERSITY  &amp;  INCLUSION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526774" id="_x0000_s1028" type="#_x0000_t202" style="position:absolute;left:0;text-align:left;margin-left:0;margin-top:27.6pt;width:423.65pt;height:31.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gN4FQIAACYEAAAOAAAAZHJzL2Uyb0RvYy54bWysU1+P0zAMf0fiO0R5Z+3GBlu17nTsGEI6&#10;/kgHH8BN0zUijUOSrT0+/Tnpbjcd8ILIQ2THzs/2z/b6aug0O0rnFZqSTyc5Z9IIrJXZl/z7t92r&#10;JWc+gKlBo5Elv5eeX21evlj3tpAzbFHX0jECMb7obcnbEGyRZV60sgM/QSsNGRt0HQRS3T6rHfSE&#10;3ulsludvsh5dbR0K6T293oxGvkn4TSNF+NI0XgamS065hXS7dFfxzjZrKPYObKvEKQ34hyw6UIaC&#10;nqFuIAA7OPUbVKeEQ49NmAjsMmwaJWSqgaqZ5s+quWvBylQLkePtmSb//2DF5+Od/epYGN7hQA1M&#10;RXh7i+KHZwa3LZi9vHYO+1ZCTYGnkbKst744fY1U+8JHkKr/hDU1GQ4BE9DQuC6yQnUyQqcG3J9J&#10;l0Nggh4Xr5f5cjXjTJBtnuf5InUlg+Lxt3U+fJDYsSiU3FFTEzocb32I2UDx6BKDedSq3imtk+L2&#10;1VY7dgQagF06qYBnbtqwvuSrxWwxEvBXCMqPzp8gOhVokrXqSr48O0ERaXtv6jRnAZQeZUpZmxOP&#10;kbqRxDBUA1N1yWcxQKS1wvqeiHU4Di4tGgktul+c9TS0Jfc/D+AkZ/qjoeaspvN5nPKkzBdvZ6S4&#10;S0t1aQEjCKrkgbNR3Ia0GZE3g9fUxEYlfp8yOaVMw5hoPy1OnPZLPXk9rffmAQAA//8DAFBLAwQU&#10;AAYACAAAACEAmPBW794AAAAHAQAADwAAAGRycy9kb3ducmV2LnhtbEyPzU7DMBCE70i8g7VIXFDr&#10;NP0LIU6FkED0Bi2Cqxtvk4h4HWw3DW/PcoLjaEYz3xSb0XZiQB9aRwpm0wQEUuVMS7WCt/3jJAMR&#10;oiajO0eo4BsDbMrLi0Lnxp3pFYddrAWXUMi1gibGPpcyVA1aHaauR2Lv6LzVkaWvpfH6zOW2k2mS&#10;rKTVLfFCo3t8aLD63J2sgmzxPHyE7fzlvVodu9t4sx6evrxS11fj/R2IiGP8C8MvPqNDyUwHdyIT&#10;RKeAj0QFy2UKgt1ssZ6DOHBslqUgy0L+5y9/AAAA//8DAFBLAQItABQABgAIAAAAIQC2gziS/gAA&#10;AOEBAAATAAAAAAAAAAAAAAAAAAAAAABbQ29udGVudF9UeXBlc10ueG1sUEsBAi0AFAAGAAgAAAAh&#10;ADj9If/WAAAAlAEAAAsAAAAAAAAAAAAAAAAALwEAAF9yZWxzLy5yZWxzUEsBAi0AFAAGAAgAAAAh&#10;ABTeA3gVAgAAJgQAAA4AAAAAAAAAAAAAAAAALgIAAGRycy9lMm9Eb2MueG1sUEsBAi0AFAAGAAgA&#10;AAAhAJjwVu/eAAAABwEAAA8AAAAAAAAAAAAAAAAAbwQAAGRycy9kb3ducmV2LnhtbFBLBQYAAAAA&#10;BAAEAPMAAAB6BQAAAAA=&#10;">
                <v:textbox>
                  <w:txbxContent>
                    <w:p w14:paraId="042F023D" w14:textId="029C1DDD" w:rsidR="00954D09" w:rsidRPr="004C7541" w:rsidRDefault="00954D09" w:rsidP="00954D09">
                      <w:pPr>
                        <w:spacing w:line="480" w:lineRule="auto"/>
                        <w:jc w:val="center"/>
                        <w:rPr>
                          <w:b/>
                          <w:sz w:val="24"/>
                          <w:szCs w:val="24"/>
                        </w:rPr>
                      </w:pPr>
                      <w:r>
                        <w:rPr>
                          <w:b/>
                          <w:sz w:val="24"/>
                          <w:szCs w:val="24"/>
                        </w:rPr>
                        <w:t>POSITIVELY PROMOTING EQUITY,  DIVERSITY  &amp;  INCLUSION</w:t>
                      </w:r>
                    </w:p>
                  </w:txbxContent>
                </v:textbox>
                <w10:wrap type="tight" anchorx="margin"/>
              </v:shape>
            </w:pict>
          </mc:Fallback>
        </mc:AlternateContent>
      </w:r>
    </w:p>
    <w:p w14:paraId="2FE31902" w14:textId="77777777" w:rsidR="00954D09" w:rsidRPr="00954D09" w:rsidRDefault="00954D09" w:rsidP="00954D09">
      <w:pPr>
        <w:widowControl/>
        <w:autoSpaceDE/>
        <w:autoSpaceDN/>
        <w:spacing w:after="160"/>
        <w:ind w:firstLine="1146"/>
        <w:rPr>
          <w:rFonts w:eastAsia="Calibri" w:cs="Arial"/>
          <w:bCs/>
          <w:sz w:val="22"/>
        </w:rPr>
      </w:pPr>
    </w:p>
    <w:p w14:paraId="43EDA0F7" w14:textId="77777777" w:rsidR="00954D09" w:rsidRPr="00954D09" w:rsidRDefault="00954D09" w:rsidP="00954D09">
      <w:pPr>
        <w:widowControl/>
        <w:autoSpaceDE/>
        <w:autoSpaceDN/>
        <w:spacing w:after="160"/>
        <w:ind w:firstLine="1146"/>
        <w:rPr>
          <w:rFonts w:eastAsia="Calibri" w:cs="Arial"/>
          <w:bCs/>
          <w:sz w:val="22"/>
        </w:rPr>
      </w:pPr>
    </w:p>
    <w:p w14:paraId="0E44F0D6" w14:textId="77777777" w:rsidR="00954D09" w:rsidRPr="00954D09" w:rsidRDefault="00954D09" w:rsidP="00954D09">
      <w:pPr>
        <w:widowControl/>
        <w:autoSpaceDE/>
        <w:autoSpaceDN/>
        <w:spacing w:after="160"/>
        <w:ind w:firstLine="1146"/>
        <w:rPr>
          <w:rFonts w:eastAsia="Calibri" w:cs="Arial"/>
          <w:bCs/>
          <w:sz w:val="22"/>
        </w:rPr>
      </w:pPr>
    </w:p>
    <w:p w14:paraId="05D7F1B3" w14:textId="77777777" w:rsidR="00954D09" w:rsidRPr="00954D09" w:rsidRDefault="00954D09" w:rsidP="00954D09">
      <w:pPr>
        <w:widowControl/>
        <w:autoSpaceDE/>
        <w:autoSpaceDN/>
        <w:spacing w:after="160"/>
        <w:ind w:firstLine="1146"/>
        <w:rPr>
          <w:rFonts w:eastAsia="Calibri" w:cs="Arial"/>
          <w:bCs/>
          <w:sz w:val="22"/>
        </w:rPr>
      </w:pPr>
    </w:p>
    <w:p w14:paraId="48601D18" w14:textId="77777777" w:rsidR="00954D09" w:rsidRPr="00954D09" w:rsidRDefault="00954D09" w:rsidP="00954D09">
      <w:pPr>
        <w:widowControl/>
        <w:autoSpaceDE/>
        <w:autoSpaceDN/>
        <w:spacing w:after="160"/>
        <w:ind w:firstLine="1146"/>
        <w:rPr>
          <w:rFonts w:eastAsia="Calibri" w:cs="Arial"/>
          <w:bCs/>
          <w:sz w:val="22"/>
        </w:rPr>
      </w:pPr>
    </w:p>
    <w:p w14:paraId="2A48FCFC" w14:textId="77777777" w:rsidR="00954D09" w:rsidRPr="00954D09" w:rsidRDefault="00954D09" w:rsidP="00954D09">
      <w:pPr>
        <w:widowControl/>
        <w:autoSpaceDE/>
        <w:autoSpaceDN/>
        <w:spacing w:after="160"/>
        <w:ind w:firstLine="1146"/>
        <w:rPr>
          <w:rFonts w:eastAsia="Calibri" w:cs="Arial"/>
          <w:bCs/>
          <w:sz w:val="22"/>
        </w:rPr>
      </w:pPr>
    </w:p>
    <w:p w14:paraId="4D1E0C2A" w14:textId="77777777" w:rsidR="00954D09" w:rsidRPr="00954D09" w:rsidRDefault="00954D09" w:rsidP="00954D09">
      <w:pPr>
        <w:widowControl/>
        <w:autoSpaceDE/>
        <w:autoSpaceDN/>
        <w:spacing w:after="160"/>
        <w:ind w:firstLine="1146"/>
        <w:rPr>
          <w:rFonts w:eastAsia="Calibri" w:cs="Arial"/>
          <w:bCs/>
          <w:sz w:val="22"/>
        </w:rPr>
      </w:pPr>
    </w:p>
    <w:p w14:paraId="14C57F14" w14:textId="77777777" w:rsidR="00954D09" w:rsidRPr="00954D09" w:rsidRDefault="00954D09" w:rsidP="00954D09">
      <w:pPr>
        <w:widowControl/>
        <w:autoSpaceDE/>
        <w:autoSpaceDN/>
        <w:spacing w:after="160"/>
        <w:ind w:firstLine="1146"/>
        <w:rPr>
          <w:rFonts w:eastAsia="Calibri" w:cs="Arial"/>
          <w:bCs/>
          <w:sz w:val="22"/>
        </w:rPr>
      </w:pPr>
    </w:p>
    <w:p w14:paraId="77A8D13E" w14:textId="77777777" w:rsidR="00954D09" w:rsidRPr="00954D09" w:rsidRDefault="00954D09" w:rsidP="00954D09">
      <w:pPr>
        <w:widowControl/>
        <w:autoSpaceDE/>
        <w:autoSpaceDN/>
        <w:spacing w:after="160"/>
        <w:ind w:firstLine="1146"/>
        <w:rPr>
          <w:rFonts w:eastAsia="Calibri" w:cs="Arial"/>
          <w:bCs/>
          <w:sz w:val="22"/>
        </w:rPr>
      </w:pPr>
    </w:p>
    <w:p w14:paraId="22703375" w14:textId="77777777" w:rsidR="00954D09" w:rsidRPr="00954D09" w:rsidRDefault="00954D09" w:rsidP="00954D09">
      <w:pPr>
        <w:widowControl/>
        <w:autoSpaceDE/>
        <w:autoSpaceDN/>
        <w:spacing w:after="160"/>
        <w:ind w:firstLine="1146"/>
        <w:rPr>
          <w:rFonts w:eastAsia="Calibri" w:cs="Arial"/>
          <w:bCs/>
          <w:sz w:val="22"/>
        </w:rPr>
      </w:pPr>
    </w:p>
    <w:p w14:paraId="4572D3C3" w14:textId="77777777" w:rsidR="00954D09" w:rsidRPr="00954D09" w:rsidRDefault="00954D09" w:rsidP="00954D09">
      <w:pPr>
        <w:widowControl/>
        <w:autoSpaceDE/>
        <w:autoSpaceDN/>
        <w:spacing w:after="160"/>
        <w:ind w:firstLine="1146"/>
        <w:rPr>
          <w:rFonts w:eastAsia="Calibri" w:cs="Arial"/>
          <w:bCs/>
          <w:sz w:val="22"/>
        </w:rPr>
      </w:pPr>
    </w:p>
    <w:p w14:paraId="6132CBE2" w14:textId="77777777" w:rsidR="00954D09" w:rsidRPr="00954D09" w:rsidRDefault="00954D09" w:rsidP="00954D09">
      <w:pPr>
        <w:widowControl/>
        <w:autoSpaceDE/>
        <w:autoSpaceDN/>
        <w:spacing w:after="160"/>
        <w:ind w:firstLine="1146"/>
        <w:rPr>
          <w:rFonts w:eastAsia="Calibri" w:cs="Arial"/>
          <w:bCs/>
          <w:sz w:val="22"/>
        </w:rPr>
      </w:pPr>
    </w:p>
    <w:p w14:paraId="74C49A74" w14:textId="77777777" w:rsidR="00954D09" w:rsidRPr="00954D09" w:rsidRDefault="00954D09" w:rsidP="00954D09">
      <w:pPr>
        <w:widowControl/>
        <w:autoSpaceDE/>
        <w:autoSpaceDN/>
        <w:spacing w:after="160"/>
        <w:ind w:firstLine="1146"/>
        <w:rPr>
          <w:rFonts w:eastAsia="Calibri" w:cs="Arial"/>
          <w:bCs/>
          <w:sz w:val="22"/>
        </w:rPr>
      </w:pPr>
    </w:p>
    <w:p w14:paraId="35664FEC" w14:textId="77777777" w:rsidR="00954D09" w:rsidRPr="00954D09" w:rsidRDefault="00954D09" w:rsidP="00954D09">
      <w:pPr>
        <w:widowControl/>
        <w:autoSpaceDE/>
        <w:autoSpaceDN/>
        <w:spacing w:after="160"/>
        <w:ind w:firstLine="1146"/>
        <w:rPr>
          <w:rFonts w:eastAsia="Calibri" w:cs="Arial"/>
          <w:bCs/>
          <w:sz w:val="22"/>
        </w:rPr>
      </w:pPr>
    </w:p>
    <w:p w14:paraId="2BA34D56" w14:textId="77777777" w:rsidR="0094154C" w:rsidRDefault="0094154C">
      <w:pPr>
        <w:widowControl/>
        <w:autoSpaceDE/>
        <w:autoSpaceDN/>
        <w:spacing w:after="160" w:line="259" w:lineRule="auto"/>
        <w:rPr>
          <w:rFonts w:eastAsia="Calibri" w:cs="Arial"/>
          <w:b/>
          <w:sz w:val="24"/>
          <w:szCs w:val="24"/>
        </w:rPr>
      </w:pPr>
      <w:r>
        <w:rPr>
          <w:rFonts w:eastAsia="Calibri" w:cs="Arial"/>
          <w:b/>
          <w:sz w:val="24"/>
          <w:szCs w:val="24"/>
        </w:rPr>
        <w:br w:type="page"/>
      </w:r>
    </w:p>
    <w:p w14:paraId="46BF6650" w14:textId="1B72D599" w:rsidR="00954D09" w:rsidRPr="00954D09" w:rsidRDefault="00954D09" w:rsidP="00954D09">
      <w:pPr>
        <w:widowControl/>
        <w:autoSpaceDE/>
        <w:autoSpaceDN/>
        <w:spacing w:after="160"/>
        <w:rPr>
          <w:rFonts w:eastAsia="Calibri" w:cs="Arial"/>
          <w:bCs/>
          <w:sz w:val="22"/>
        </w:rPr>
      </w:pPr>
      <w:r w:rsidRPr="00954D09">
        <w:rPr>
          <w:rFonts w:eastAsia="Calibri" w:cs="Arial"/>
          <w:b/>
          <w:sz w:val="24"/>
          <w:szCs w:val="24"/>
        </w:rPr>
        <w:lastRenderedPageBreak/>
        <w:t xml:space="preserve">Person Specification; </w:t>
      </w:r>
      <w:r w:rsidR="00F7327C">
        <w:rPr>
          <w:rFonts w:eastAsia="Calibri" w:cs="Arial"/>
          <w:b/>
          <w:sz w:val="24"/>
          <w:szCs w:val="24"/>
        </w:rPr>
        <w:t>Hotel Services Supervisor</w:t>
      </w:r>
    </w:p>
    <w:tbl>
      <w:tblPr>
        <w:tblStyle w:val="TableGrid"/>
        <w:tblW w:w="9645" w:type="dxa"/>
        <w:tblInd w:w="-426" w:type="dxa"/>
        <w:tblLook w:val="04A0" w:firstRow="1" w:lastRow="0" w:firstColumn="1" w:lastColumn="0" w:noHBand="0" w:noVBand="1"/>
      </w:tblPr>
      <w:tblGrid>
        <w:gridCol w:w="7073"/>
        <w:gridCol w:w="1275"/>
        <w:gridCol w:w="1297"/>
      </w:tblGrid>
      <w:tr w:rsidR="00954D09" w:rsidRPr="00954D09" w14:paraId="45A33D17" w14:textId="77777777" w:rsidTr="0065412E">
        <w:tc>
          <w:tcPr>
            <w:tcW w:w="7073" w:type="dxa"/>
          </w:tcPr>
          <w:p w14:paraId="37C4D970" w14:textId="77777777" w:rsidR="00954D09" w:rsidRPr="00954D09" w:rsidRDefault="00954D09" w:rsidP="00954D09">
            <w:pPr>
              <w:widowControl/>
              <w:autoSpaceDE/>
              <w:autoSpaceDN/>
              <w:spacing w:after="0"/>
              <w:rPr>
                <w:rFonts w:cs="Arial"/>
                <w:b/>
                <w:sz w:val="24"/>
                <w:szCs w:val="24"/>
              </w:rPr>
            </w:pPr>
          </w:p>
        </w:tc>
        <w:tc>
          <w:tcPr>
            <w:tcW w:w="1275" w:type="dxa"/>
          </w:tcPr>
          <w:p w14:paraId="15D67761" w14:textId="77777777" w:rsidR="00954D09" w:rsidRPr="00954D09" w:rsidRDefault="00954D09" w:rsidP="00954D09">
            <w:pPr>
              <w:widowControl/>
              <w:autoSpaceDE/>
              <w:autoSpaceDN/>
              <w:spacing w:after="0"/>
              <w:rPr>
                <w:rFonts w:cs="Arial"/>
                <w:b/>
                <w:sz w:val="24"/>
                <w:szCs w:val="24"/>
              </w:rPr>
            </w:pPr>
            <w:r w:rsidRPr="00954D09">
              <w:rPr>
                <w:rFonts w:cs="Arial"/>
                <w:b/>
                <w:sz w:val="24"/>
                <w:szCs w:val="24"/>
              </w:rPr>
              <w:t>Essential</w:t>
            </w:r>
          </w:p>
        </w:tc>
        <w:tc>
          <w:tcPr>
            <w:tcW w:w="1297" w:type="dxa"/>
          </w:tcPr>
          <w:p w14:paraId="5FAE87F9" w14:textId="77777777" w:rsidR="00954D09" w:rsidRPr="00954D09" w:rsidRDefault="00954D09" w:rsidP="00954D09">
            <w:pPr>
              <w:widowControl/>
              <w:autoSpaceDE/>
              <w:autoSpaceDN/>
              <w:spacing w:after="0"/>
              <w:rPr>
                <w:rFonts w:cs="Arial"/>
                <w:b/>
                <w:sz w:val="24"/>
                <w:szCs w:val="24"/>
              </w:rPr>
            </w:pPr>
            <w:r w:rsidRPr="00954D09">
              <w:rPr>
                <w:rFonts w:cs="Arial"/>
                <w:b/>
                <w:sz w:val="24"/>
                <w:szCs w:val="24"/>
              </w:rPr>
              <w:t>Desirable</w:t>
            </w:r>
          </w:p>
        </w:tc>
      </w:tr>
      <w:tr w:rsidR="00954D09" w:rsidRPr="00954D09" w14:paraId="45DBE41F" w14:textId="77777777" w:rsidTr="0065412E">
        <w:tc>
          <w:tcPr>
            <w:tcW w:w="7073" w:type="dxa"/>
            <w:shd w:val="clear" w:color="auto" w:fill="BFBFBF"/>
          </w:tcPr>
          <w:p w14:paraId="226B68D5" w14:textId="77777777" w:rsidR="00954D09" w:rsidRPr="00954D09" w:rsidRDefault="00954D09" w:rsidP="00954D09">
            <w:pPr>
              <w:widowControl/>
              <w:autoSpaceDE/>
              <w:autoSpaceDN/>
              <w:spacing w:after="0"/>
              <w:rPr>
                <w:rFonts w:cs="Arial"/>
                <w:b/>
                <w:sz w:val="24"/>
                <w:szCs w:val="24"/>
              </w:rPr>
            </w:pPr>
            <w:r w:rsidRPr="00954D09">
              <w:rPr>
                <w:rFonts w:cs="Arial"/>
                <w:b/>
                <w:sz w:val="24"/>
                <w:szCs w:val="24"/>
              </w:rPr>
              <w:t>Qualifications</w:t>
            </w:r>
          </w:p>
        </w:tc>
        <w:tc>
          <w:tcPr>
            <w:tcW w:w="1275" w:type="dxa"/>
            <w:shd w:val="clear" w:color="auto" w:fill="BFBFBF"/>
          </w:tcPr>
          <w:p w14:paraId="0DA1862E" w14:textId="77777777" w:rsidR="00954D09" w:rsidRPr="00954D09" w:rsidRDefault="00954D09" w:rsidP="00954D09">
            <w:pPr>
              <w:widowControl/>
              <w:autoSpaceDE/>
              <w:autoSpaceDN/>
              <w:spacing w:after="0"/>
              <w:rPr>
                <w:rFonts w:cs="Arial"/>
                <w:sz w:val="24"/>
                <w:szCs w:val="24"/>
              </w:rPr>
            </w:pPr>
          </w:p>
        </w:tc>
        <w:tc>
          <w:tcPr>
            <w:tcW w:w="1297" w:type="dxa"/>
            <w:shd w:val="clear" w:color="auto" w:fill="BFBFBF"/>
          </w:tcPr>
          <w:p w14:paraId="08A53B2D" w14:textId="77777777" w:rsidR="00954D09" w:rsidRPr="00954D09" w:rsidRDefault="00954D09" w:rsidP="00954D09">
            <w:pPr>
              <w:widowControl/>
              <w:autoSpaceDE/>
              <w:autoSpaceDN/>
              <w:spacing w:after="0"/>
              <w:rPr>
                <w:rFonts w:cs="Arial"/>
                <w:sz w:val="24"/>
                <w:szCs w:val="24"/>
              </w:rPr>
            </w:pPr>
          </w:p>
        </w:tc>
      </w:tr>
      <w:tr w:rsidR="00954D09" w:rsidRPr="00954D09" w14:paraId="0FD0C433" w14:textId="77777777" w:rsidTr="0065412E">
        <w:tc>
          <w:tcPr>
            <w:tcW w:w="7073" w:type="dxa"/>
          </w:tcPr>
          <w:p w14:paraId="1FCB4AA3" w14:textId="2D004C57" w:rsidR="00954D09" w:rsidRPr="00954D09" w:rsidRDefault="00334E34" w:rsidP="00954D09">
            <w:pPr>
              <w:widowControl/>
              <w:autoSpaceDE/>
              <w:autoSpaceDN/>
              <w:spacing w:after="0"/>
              <w:rPr>
                <w:rFonts w:cs="Arial"/>
                <w:b/>
                <w:szCs w:val="24"/>
              </w:rPr>
            </w:pPr>
            <w:r w:rsidRPr="008920FD">
              <w:rPr>
                <w:rFonts w:cs="Arial"/>
                <w:color w:val="000000"/>
                <w:sz w:val="22"/>
                <w:szCs w:val="24"/>
              </w:rPr>
              <w:t>Minimum of grade C in GCSE Maths and English Language (or equivalent)</w:t>
            </w:r>
            <w:r w:rsidR="00894AFE">
              <w:rPr>
                <w:rFonts w:cs="Arial"/>
                <w:color w:val="000000"/>
                <w:sz w:val="22"/>
                <w:szCs w:val="24"/>
              </w:rPr>
              <w:t>.</w:t>
            </w:r>
          </w:p>
        </w:tc>
        <w:tc>
          <w:tcPr>
            <w:tcW w:w="1275" w:type="dxa"/>
          </w:tcPr>
          <w:p w14:paraId="54FB0CBB" w14:textId="3F72A1FC" w:rsidR="00954D09" w:rsidRPr="00954D09" w:rsidRDefault="008B2EAB" w:rsidP="00954D09">
            <w:pPr>
              <w:widowControl/>
              <w:autoSpaceDE/>
              <w:autoSpaceDN/>
              <w:spacing w:after="0"/>
              <w:jc w:val="center"/>
              <w:rPr>
                <w:rFonts w:cs="Arial"/>
                <w:szCs w:val="20"/>
              </w:rPr>
            </w:pPr>
            <w:r w:rsidRPr="008B2EAB">
              <w:rPr>
                <w:rFonts w:cs="Arial"/>
                <w:szCs w:val="20"/>
              </w:rPr>
              <w:t>X</w:t>
            </w:r>
          </w:p>
        </w:tc>
        <w:tc>
          <w:tcPr>
            <w:tcW w:w="1297" w:type="dxa"/>
          </w:tcPr>
          <w:p w14:paraId="3E2440A5" w14:textId="2BBD1AFD" w:rsidR="00954D09" w:rsidRPr="00954D09" w:rsidRDefault="00954D09" w:rsidP="00954D09">
            <w:pPr>
              <w:widowControl/>
              <w:autoSpaceDE/>
              <w:autoSpaceDN/>
              <w:spacing w:after="0"/>
              <w:jc w:val="center"/>
              <w:rPr>
                <w:rFonts w:cs="Arial"/>
                <w:szCs w:val="20"/>
              </w:rPr>
            </w:pPr>
          </w:p>
        </w:tc>
      </w:tr>
      <w:tr w:rsidR="00954D09" w:rsidRPr="00954D09" w14:paraId="4957B03A" w14:textId="77777777" w:rsidTr="0065412E">
        <w:tc>
          <w:tcPr>
            <w:tcW w:w="7073" w:type="dxa"/>
          </w:tcPr>
          <w:p w14:paraId="57038C3A" w14:textId="65399FE9" w:rsidR="00954D09" w:rsidRPr="00894AFE" w:rsidRDefault="00F430DB" w:rsidP="00954D09">
            <w:pPr>
              <w:widowControl/>
              <w:autoSpaceDE/>
              <w:autoSpaceDN/>
              <w:spacing w:after="0"/>
              <w:rPr>
                <w:rFonts w:cs="Arial"/>
                <w:color w:val="000000"/>
                <w:sz w:val="22"/>
                <w:szCs w:val="24"/>
              </w:rPr>
            </w:pPr>
            <w:r w:rsidRPr="00F430DB">
              <w:rPr>
                <w:rFonts w:cs="Arial"/>
                <w:color w:val="000000"/>
                <w:sz w:val="22"/>
                <w:szCs w:val="24"/>
              </w:rPr>
              <w:t>Experience of managing administrative processes in a customer-focused environment</w:t>
            </w:r>
          </w:p>
        </w:tc>
        <w:tc>
          <w:tcPr>
            <w:tcW w:w="1275" w:type="dxa"/>
          </w:tcPr>
          <w:p w14:paraId="3E2773A6" w14:textId="7CA075E4" w:rsidR="00954D09" w:rsidRPr="00894AFE" w:rsidRDefault="009972BE" w:rsidP="00954D09">
            <w:pPr>
              <w:widowControl/>
              <w:autoSpaceDE/>
              <w:autoSpaceDN/>
              <w:spacing w:after="0"/>
              <w:jc w:val="center"/>
              <w:rPr>
                <w:rFonts w:cs="Arial"/>
                <w:color w:val="000000"/>
                <w:sz w:val="22"/>
                <w:szCs w:val="24"/>
              </w:rPr>
            </w:pPr>
            <w:r w:rsidRPr="00894AFE">
              <w:rPr>
                <w:rFonts w:cs="Arial"/>
                <w:color w:val="000000"/>
                <w:sz w:val="22"/>
                <w:szCs w:val="24"/>
              </w:rPr>
              <w:t>X</w:t>
            </w:r>
          </w:p>
        </w:tc>
        <w:tc>
          <w:tcPr>
            <w:tcW w:w="1297" w:type="dxa"/>
          </w:tcPr>
          <w:p w14:paraId="0A8C7456" w14:textId="32D7AD75" w:rsidR="00954D09" w:rsidRPr="00894AFE" w:rsidRDefault="00954D09" w:rsidP="00954D09">
            <w:pPr>
              <w:widowControl/>
              <w:autoSpaceDE/>
              <w:autoSpaceDN/>
              <w:spacing w:after="0"/>
              <w:jc w:val="center"/>
              <w:rPr>
                <w:rFonts w:cs="Arial"/>
                <w:color w:val="000000"/>
                <w:sz w:val="22"/>
                <w:szCs w:val="24"/>
              </w:rPr>
            </w:pPr>
          </w:p>
        </w:tc>
      </w:tr>
      <w:tr w:rsidR="00D61AA0" w:rsidRPr="00954D09" w14:paraId="33CE37EE" w14:textId="77777777" w:rsidTr="0065412E">
        <w:tc>
          <w:tcPr>
            <w:tcW w:w="7073" w:type="dxa"/>
          </w:tcPr>
          <w:p w14:paraId="1544D4A8" w14:textId="6DC683BE" w:rsidR="00D61AA0" w:rsidRDefault="004F673C" w:rsidP="00954D09">
            <w:pPr>
              <w:widowControl/>
              <w:autoSpaceDE/>
              <w:autoSpaceDN/>
              <w:spacing w:after="0"/>
              <w:rPr>
                <w:rFonts w:cs="Arial"/>
                <w:color w:val="000000"/>
                <w:sz w:val="22"/>
                <w:szCs w:val="24"/>
              </w:rPr>
            </w:pPr>
            <w:r w:rsidRPr="004F673C">
              <w:rPr>
                <w:rFonts w:cs="Arial"/>
                <w:color w:val="000000"/>
                <w:sz w:val="22"/>
                <w:szCs w:val="24"/>
              </w:rPr>
              <w:t>Strong IT skills, with experience of using booking or CRM Systems and or CAFM Systems</w:t>
            </w:r>
          </w:p>
        </w:tc>
        <w:tc>
          <w:tcPr>
            <w:tcW w:w="1275" w:type="dxa"/>
          </w:tcPr>
          <w:p w14:paraId="0C9EE3D6" w14:textId="489A7ADD" w:rsidR="00D61AA0" w:rsidRPr="00894AFE" w:rsidRDefault="004F673C" w:rsidP="00954D09">
            <w:pPr>
              <w:widowControl/>
              <w:autoSpaceDE/>
              <w:autoSpaceDN/>
              <w:spacing w:after="0"/>
              <w:jc w:val="center"/>
              <w:rPr>
                <w:rFonts w:cs="Arial"/>
                <w:color w:val="000000"/>
                <w:sz w:val="22"/>
                <w:szCs w:val="24"/>
              </w:rPr>
            </w:pPr>
            <w:r w:rsidRPr="004F673C">
              <w:rPr>
                <w:rFonts w:cs="Arial"/>
                <w:color w:val="000000"/>
                <w:sz w:val="22"/>
                <w:szCs w:val="24"/>
              </w:rPr>
              <w:t>X</w:t>
            </w:r>
          </w:p>
        </w:tc>
        <w:tc>
          <w:tcPr>
            <w:tcW w:w="1297" w:type="dxa"/>
          </w:tcPr>
          <w:p w14:paraId="46974210" w14:textId="69684AB9" w:rsidR="00D61AA0" w:rsidRPr="00894AFE" w:rsidRDefault="00D61AA0" w:rsidP="00954D09">
            <w:pPr>
              <w:widowControl/>
              <w:autoSpaceDE/>
              <w:autoSpaceDN/>
              <w:spacing w:after="0"/>
              <w:jc w:val="center"/>
              <w:rPr>
                <w:rFonts w:cs="Arial"/>
                <w:color w:val="000000"/>
                <w:sz w:val="22"/>
                <w:szCs w:val="24"/>
              </w:rPr>
            </w:pPr>
          </w:p>
        </w:tc>
      </w:tr>
      <w:tr w:rsidR="00954D09" w:rsidRPr="00954D09" w14:paraId="123F125F" w14:textId="77777777" w:rsidTr="0065412E">
        <w:tc>
          <w:tcPr>
            <w:tcW w:w="7073" w:type="dxa"/>
          </w:tcPr>
          <w:p w14:paraId="0085EDF7" w14:textId="7442348C" w:rsidR="00954D09" w:rsidRPr="00894AFE" w:rsidRDefault="00446590" w:rsidP="00954D09">
            <w:pPr>
              <w:widowControl/>
              <w:autoSpaceDE/>
              <w:autoSpaceDN/>
              <w:spacing w:after="0"/>
              <w:rPr>
                <w:rFonts w:cs="Arial"/>
                <w:color w:val="000000"/>
                <w:sz w:val="22"/>
                <w:szCs w:val="24"/>
              </w:rPr>
            </w:pPr>
            <w:r w:rsidRPr="00446590">
              <w:rPr>
                <w:rFonts w:cs="Arial"/>
                <w:color w:val="000000"/>
                <w:sz w:val="22"/>
                <w:szCs w:val="24"/>
              </w:rPr>
              <w:t>Experience of working with young people in residential or educational settings.</w:t>
            </w:r>
          </w:p>
        </w:tc>
        <w:tc>
          <w:tcPr>
            <w:tcW w:w="1275" w:type="dxa"/>
          </w:tcPr>
          <w:p w14:paraId="2D06DB99" w14:textId="7B14CF12" w:rsidR="00954D09" w:rsidRPr="00894AFE" w:rsidRDefault="00954D09" w:rsidP="00954D09">
            <w:pPr>
              <w:widowControl/>
              <w:autoSpaceDE/>
              <w:autoSpaceDN/>
              <w:spacing w:after="0"/>
              <w:jc w:val="center"/>
              <w:rPr>
                <w:rFonts w:cs="Arial"/>
                <w:color w:val="000000"/>
                <w:sz w:val="22"/>
                <w:szCs w:val="24"/>
              </w:rPr>
            </w:pPr>
          </w:p>
        </w:tc>
        <w:tc>
          <w:tcPr>
            <w:tcW w:w="1297" w:type="dxa"/>
          </w:tcPr>
          <w:p w14:paraId="7B233F44" w14:textId="3D18CA47" w:rsidR="00954D09" w:rsidRPr="00894AFE" w:rsidRDefault="00446590" w:rsidP="00954D09">
            <w:pPr>
              <w:widowControl/>
              <w:autoSpaceDE/>
              <w:autoSpaceDN/>
              <w:spacing w:after="0"/>
              <w:jc w:val="center"/>
              <w:rPr>
                <w:rFonts w:cs="Arial"/>
                <w:color w:val="000000"/>
                <w:sz w:val="22"/>
                <w:szCs w:val="24"/>
              </w:rPr>
            </w:pPr>
            <w:r w:rsidRPr="00446590">
              <w:rPr>
                <w:rFonts w:cs="Arial"/>
                <w:color w:val="000000"/>
                <w:sz w:val="22"/>
                <w:szCs w:val="24"/>
              </w:rPr>
              <w:t>X</w:t>
            </w:r>
          </w:p>
        </w:tc>
      </w:tr>
      <w:tr w:rsidR="00CD50A1" w:rsidRPr="00954D09" w14:paraId="1E87D011" w14:textId="77777777" w:rsidTr="0065412E">
        <w:tc>
          <w:tcPr>
            <w:tcW w:w="7073" w:type="dxa"/>
          </w:tcPr>
          <w:p w14:paraId="1CE72529" w14:textId="4D498BB4" w:rsidR="00CD50A1" w:rsidRPr="00894AFE" w:rsidRDefault="0075559F" w:rsidP="00954D09">
            <w:pPr>
              <w:widowControl/>
              <w:autoSpaceDE/>
              <w:autoSpaceDN/>
              <w:spacing w:after="0"/>
              <w:rPr>
                <w:rFonts w:cs="Arial"/>
                <w:color w:val="000000"/>
                <w:sz w:val="22"/>
                <w:szCs w:val="24"/>
              </w:rPr>
            </w:pPr>
            <w:r w:rsidRPr="0075559F">
              <w:rPr>
                <w:rFonts w:cs="Arial"/>
                <w:color w:val="000000"/>
                <w:sz w:val="22"/>
                <w:szCs w:val="24"/>
              </w:rPr>
              <w:t>Strong organisational and communication skills, with the ability to prioritise effectively.</w:t>
            </w:r>
          </w:p>
        </w:tc>
        <w:tc>
          <w:tcPr>
            <w:tcW w:w="1275" w:type="dxa"/>
          </w:tcPr>
          <w:p w14:paraId="6A895967" w14:textId="2CD2531A" w:rsidR="00CD50A1" w:rsidRPr="00894AFE" w:rsidRDefault="00CD50A1" w:rsidP="00954D09">
            <w:pPr>
              <w:widowControl/>
              <w:autoSpaceDE/>
              <w:autoSpaceDN/>
              <w:spacing w:after="0"/>
              <w:jc w:val="center"/>
              <w:rPr>
                <w:rFonts w:cs="Arial"/>
                <w:color w:val="000000"/>
                <w:sz w:val="22"/>
                <w:szCs w:val="24"/>
              </w:rPr>
            </w:pPr>
            <w:r w:rsidRPr="00894AFE">
              <w:rPr>
                <w:rFonts w:cs="Arial"/>
                <w:color w:val="000000"/>
                <w:sz w:val="22"/>
                <w:szCs w:val="24"/>
              </w:rPr>
              <w:t>X</w:t>
            </w:r>
          </w:p>
        </w:tc>
        <w:tc>
          <w:tcPr>
            <w:tcW w:w="1297" w:type="dxa"/>
          </w:tcPr>
          <w:p w14:paraId="3237B782" w14:textId="77777777" w:rsidR="00CD50A1" w:rsidRPr="00894AFE" w:rsidRDefault="00CD50A1" w:rsidP="00954D09">
            <w:pPr>
              <w:widowControl/>
              <w:autoSpaceDE/>
              <w:autoSpaceDN/>
              <w:spacing w:after="0"/>
              <w:jc w:val="center"/>
              <w:rPr>
                <w:rFonts w:cs="Arial"/>
                <w:color w:val="000000"/>
                <w:sz w:val="22"/>
                <w:szCs w:val="24"/>
              </w:rPr>
            </w:pPr>
          </w:p>
        </w:tc>
      </w:tr>
      <w:tr w:rsidR="00954D09" w:rsidRPr="00954D09" w14:paraId="54E72058" w14:textId="77777777" w:rsidTr="0065412E">
        <w:tc>
          <w:tcPr>
            <w:tcW w:w="7073" w:type="dxa"/>
          </w:tcPr>
          <w:p w14:paraId="18B08FB8" w14:textId="68CA2D77" w:rsidR="00954D09" w:rsidRPr="00894AFE" w:rsidRDefault="001444B8" w:rsidP="00954D09">
            <w:pPr>
              <w:widowControl/>
              <w:autoSpaceDE/>
              <w:autoSpaceDN/>
              <w:spacing w:after="0"/>
              <w:rPr>
                <w:rFonts w:cs="Arial"/>
                <w:color w:val="000000"/>
                <w:sz w:val="22"/>
                <w:szCs w:val="24"/>
              </w:rPr>
            </w:pPr>
            <w:r w:rsidRPr="001444B8">
              <w:rPr>
                <w:rFonts w:cs="Arial"/>
                <w:color w:val="000000"/>
                <w:sz w:val="22"/>
                <w:szCs w:val="24"/>
              </w:rPr>
              <w:t>Proven ability to deliver high standards of service and attention to detail.</w:t>
            </w:r>
          </w:p>
        </w:tc>
        <w:tc>
          <w:tcPr>
            <w:tcW w:w="1275" w:type="dxa"/>
          </w:tcPr>
          <w:p w14:paraId="48864B14" w14:textId="74EB0D5F" w:rsidR="00954D09" w:rsidRPr="00894AFE" w:rsidRDefault="00CD50A1" w:rsidP="00954D09">
            <w:pPr>
              <w:widowControl/>
              <w:autoSpaceDE/>
              <w:autoSpaceDN/>
              <w:spacing w:after="0"/>
              <w:jc w:val="center"/>
              <w:rPr>
                <w:rFonts w:cs="Arial"/>
                <w:color w:val="000000"/>
                <w:sz w:val="22"/>
                <w:szCs w:val="24"/>
              </w:rPr>
            </w:pPr>
            <w:r w:rsidRPr="00894AFE">
              <w:rPr>
                <w:rFonts w:cs="Arial"/>
                <w:color w:val="000000"/>
                <w:sz w:val="22"/>
                <w:szCs w:val="24"/>
              </w:rPr>
              <w:t>X</w:t>
            </w:r>
          </w:p>
        </w:tc>
        <w:tc>
          <w:tcPr>
            <w:tcW w:w="1297" w:type="dxa"/>
          </w:tcPr>
          <w:p w14:paraId="62FB11CF" w14:textId="786CED78" w:rsidR="00954D09" w:rsidRPr="00894AFE" w:rsidRDefault="00954D09" w:rsidP="00954D09">
            <w:pPr>
              <w:widowControl/>
              <w:autoSpaceDE/>
              <w:autoSpaceDN/>
              <w:spacing w:after="0"/>
              <w:jc w:val="center"/>
              <w:rPr>
                <w:rFonts w:cs="Arial"/>
                <w:color w:val="000000"/>
                <w:sz w:val="22"/>
                <w:szCs w:val="24"/>
              </w:rPr>
            </w:pPr>
          </w:p>
        </w:tc>
      </w:tr>
      <w:tr w:rsidR="00CD50A1" w:rsidRPr="00954D09" w14:paraId="7638EDD3" w14:textId="77777777" w:rsidTr="0065412E">
        <w:tc>
          <w:tcPr>
            <w:tcW w:w="7073" w:type="dxa"/>
          </w:tcPr>
          <w:p w14:paraId="1AFBB99B" w14:textId="7262692F" w:rsidR="00CD50A1" w:rsidRPr="00894AFE" w:rsidRDefault="005708AC" w:rsidP="00954D09">
            <w:pPr>
              <w:widowControl/>
              <w:autoSpaceDE/>
              <w:autoSpaceDN/>
              <w:spacing w:after="0"/>
              <w:rPr>
                <w:rFonts w:cs="Arial"/>
                <w:color w:val="000000"/>
                <w:sz w:val="22"/>
                <w:szCs w:val="24"/>
              </w:rPr>
            </w:pPr>
            <w:r w:rsidRPr="005708AC">
              <w:rPr>
                <w:rFonts w:cs="Arial"/>
                <w:color w:val="000000"/>
                <w:sz w:val="22"/>
                <w:szCs w:val="24"/>
              </w:rPr>
              <w:t>Awareness and understanding of safeguarding responsibilities in an FE/HE environment.</w:t>
            </w:r>
          </w:p>
        </w:tc>
        <w:tc>
          <w:tcPr>
            <w:tcW w:w="1275" w:type="dxa"/>
          </w:tcPr>
          <w:p w14:paraId="460C3B5C" w14:textId="7B3248AD" w:rsidR="00CD50A1" w:rsidRPr="00894AFE" w:rsidRDefault="00CD50A1" w:rsidP="00954D09">
            <w:pPr>
              <w:widowControl/>
              <w:autoSpaceDE/>
              <w:autoSpaceDN/>
              <w:spacing w:after="0"/>
              <w:jc w:val="center"/>
              <w:rPr>
                <w:rFonts w:cs="Arial"/>
                <w:color w:val="000000"/>
                <w:sz w:val="22"/>
                <w:szCs w:val="24"/>
              </w:rPr>
            </w:pPr>
          </w:p>
        </w:tc>
        <w:tc>
          <w:tcPr>
            <w:tcW w:w="1297" w:type="dxa"/>
          </w:tcPr>
          <w:p w14:paraId="5E4E2045" w14:textId="0578827A" w:rsidR="00CD50A1" w:rsidRPr="00894AFE" w:rsidRDefault="005708AC" w:rsidP="00954D09">
            <w:pPr>
              <w:widowControl/>
              <w:autoSpaceDE/>
              <w:autoSpaceDN/>
              <w:spacing w:after="0"/>
              <w:jc w:val="center"/>
              <w:rPr>
                <w:rFonts w:cs="Arial"/>
                <w:color w:val="000000"/>
                <w:sz w:val="22"/>
                <w:szCs w:val="24"/>
              </w:rPr>
            </w:pPr>
            <w:r w:rsidRPr="005708AC">
              <w:rPr>
                <w:rFonts w:cs="Arial"/>
                <w:color w:val="000000"/>
                <w:sz w:val="22"/>
                <w:szCs w:val="24"/>
              </w:rPr>
              <w:t>X</w:t>
            </w:r>
          </w:p>
        </w:tc>
      </w:tr>
      <w:tr w:rsidR="002B1A2B" w:rsidRPr="00954D09" w14:paraId="615125EF" w14:textId="77777777" w:rsidTr="0065412E">
        <w:tc>
          <w:tcPr>
            <w:tcW w:w="7073" w:type="dxa"/>
          </w:tcPr>
          <w:p w14:paraId="41D0AA42" w14:textId="2783D309" w:rsidR="002B1A2B" w:rsidRPr="00894AFE" w:rsidRDefault="002B1A2B" w:rsidP="002B1A2B">
            <w:pPr>
              <w:widowControl/>
              <w:autoSpaceDE/>
              <w:autoSpaceDN/>
              <w:spacing w:after="0"/>
              <w:rPr>
                <w:rFonts w:cs="Arial"/>
                <w:color w:val="000000"/>
                <w:sz w:val="22"/>
                <w:szCs w:val="24"/>
              </w:rPr>
            </w:pPr>
            <w:r w:rsidRPr="00AA0AB5">
              <w:rPr>
                <w:rFonts w:cs="Arial"/>
                <w:color w:val="000000"/>
                <w:sz w:val="22"/>
                <w:szCs w:val="24"/>
              </w:rPr>
              <w:t>Commitment to equality, diversity, and inclusion.</w:t>
            </w:r>
          </w:p>
        </w:tc>
        <w:tc>
          <w:tcPr>
            <w:tcW w:w="1275" w:type="dxa"/>
          </w:tcPr>
          <w:p w14:paraId="7D207B17" w14:textId="77777777" w:rsidR="002B1A2B" w:rsidRPr="00894AFE" w:rsidRDefault="002B1A2B" w:rsidP="002B1A2B">
            <w:pPr>
              <w:widowControl/>
              <w:autoSpaceDE/>
              <w:autoSpaceDN/>
              <w:spacing w:after="0"/>
              <w:jc w:val="center"/>
              <w:rPr>
                <w:rFonts w:cs="Arial"/>
                <w:color w:val="000000"/>
                <w:sz w:val="22"/>
                <w:szCs w:val="24"/>
              </w:rPr>
            </w:pPr>
          </w:p>
        </w:tc>
        <w:tc>
          <w:tcPr>
            <w:tcW w:w="1297" w:type="dxa"/>
          </w:tcPr>
          <w:p w14:paraId="621F2EBE" w14:textId="4E3636D2" w:rsidR="002B1A2B" w:rsidRPr="00894AFE" w:rsidRDefault="002B1A2B" w:rsidP="002B1A2B">
            <w:pPr>
              <w:widowControl/>
              <w:autoSpaceDE/>
              <w:autoSpaceDN/>
              <w:spacing w:after="0"/>
              <w:jc w:val="center"/>
              <w:rPr>
                <w:rFonts w:cs="Arial"/>
                <w:color w:val="000000"/>
                <w:sz w:val="22"/>
                <w:szCs w:val="24"/>
              </w:rPr>
            </w:pPr>
            <w:r w:rsidRPr="00AA0AB5">
              <w:rPr>
                <w:rFonts w:cs="Arial"/>
                <w:color w:val="000000"/>
                <w:sz w:val="22"/>
                <w:szCs w:val="24"/>
              </w:rPr>
              <w:t>X</w:t>
            </w:r>
          </w:p>
        </w:tc>
      </w:tr>
      <w:tr w:rsidR="002B1A2B" w:rsidRPr="00954D09" w14:paraId="36F7DF15" w14:textId="77777777" w:rsidTr="0065412E">
        <w:tc>
          <w:tcPr>
            <w:tcW w:w="7073" w:type="dxa"/>
          </w:tcPr>
          <w:p w14:paraId="6E44CE7B" w14:textId="10E1FEBE" w:rsidR="002B1A2B" w:rsidRPr="00894AFE" w:rsidRDefault="002B1A2B" w:rsidP="002B1A2B">
            <w:pPr>
              <w:widowControl/>
              <w:autoSpaceDE/>
              <w:autoSpaceDN/>
              <w:spacing w:after="0"/>
              <w:rPr>
                <w:rFonts w:cs="Arial"/>
                <w:color w:val="000000"/>
                <w:sz w:val="22"/>
                <w:szCs w:val="24"/>
              </w:rPr>
            </w:pPr>
            <w:r w:rsidRPr="00AA0AB5">
              <w:rPr>
                <w:rFonts w:cs="Arial"/>
                <w:color w:val="000000"/>
                <w:sz w:val="22"/>
                <w:szCs w:val="24"/>
              </w:rPr>
              <w:t>Knowledge of ProSolutions or similar booking systems.</w:t>
            </w:r>
          </w:p>
        </w:tc>
        <w:tc>
          <w:tcPr>
            <w:tcW w:w="1275" w:type="dxa"/>
          </w:tcPr>
          <w:p w14:paraId="60B24569" w14:textId="77777777" w:rsidR="002B1A2B" w:rsidRPr="00894AFE" w:rsidRDefault="002B1A2B" w:rsidP="002B1A2B">
            <w:pPr>
              <w:widowControl/>
              <w:autoSpaceDE/>
              <w:autoSpaceDN/>
              <w:spacing w:after="0"/>
              <w:jc w:val="center"/>
              <w:rPr>
                <w:rFonts w:cs="Arial"/>
                <w:color w:val="000000"/>
                <w:sz w:val="22"/>
                <w:szCs w:val="24"/>
              </w:rPr>
            </w:pPr>
          </w:p>
        </w:tc>
        <w:tc>
          <w:tcPr>
            <w:tcW w:w="1297" w:type="dxa"/>
          </w:tcPr>
          <w:p w14:paraId="321DA962" w14:textId="48F67A71" w:rsidR="002B1A2B" w:rsidRPr="00894AFE" w:rsidRDefault="002B1A2B" w:rsidP="002B1A2B">
            <w:pPr>
              <w:widowControl/>
              <w:autoSpaceDE/>
              <w:autoSpaceDN/>
              <w:spacing w:after="0"/>
              <w:jc w:val="center"/>
              <w:rPr>
                <w:rFonts w:cs="Arial"/>
                <w:color w:val="000000"/>
                <w:sz w:val="22"/>
                <w:szCs w:val="24"/>
              </w:rPr>
            </w:pPr>
            <w:r w:rsidRPr="00AA0AB5">
              <w:rPr>
                <w:rFonts w:cs="Arial"/>
                <w:color w:val="000000"/>
                <w:sz w:val="22"/>
                <w:szCs w:val="24"/>
              </w:rPr>
              <w:t>X</w:t>
            </w:r>
          </w:p>
        </w:tc>
      </w:tr>
      <w:tr w:rsidR="002B1A2B" w:rsidRPr="00954D09" w14:paraId="060FC342" w14:textId="77777777" w:rsidTr="0065412E">
        <w:tc>
          <w:tcPr>
            <w:tcW w:w="7073" w:type="dxa"/>
          </w:tcPr>
          <w:p w14:paraId="4C403EA4" w14:textId="32C41C77" w:rsidR="002B1A2B" w:rsidRPr="00894AFE" w:rsidRDefault="002B1A2B" w:rsidP="002B1A2B">
            <w:pPr>
              <w:widowControl/>
              <w:autoSpaceDE/>
              <w:autoSpaceDN/>
              <w:spacing w:after="0"/>
              <w:rPr>
                <w:rFonts w:cs="Arial"/>
                <w:color w:val="000000"/>
                <w:sz w:val="22"/>
                <w:szCs w:val="24"/>
              </w:rPr>
            </w:pPr>
            <w:r w:rsidRPr="00AA0AB5">
              <w:rPr>
                <w:rFonts w:cs="Arial"/>
                <w:color w:val="000000"/>
                <w:sz w:val="22"/>
                <w:szCs w:val="24"/>
              </w:rPr>
              <w:t>First aid or safeguarding training.</w:t>
            </w:r>
          </w:p>
        </w:tc>
        <w:tc>
          <w:tcPr>
            <w:tcW w:w="1275" w:type="dxa"/>
          </w:tcPr>
          <w:p w14:paraId="57B007B9" w14:textId="77777777" w:rsidR="002B1A2B" w:rsidRPr="00894AFE" w:rsidRDefault="002B1A2B" w:rsidP="002B1A2B">
            <w:pPr>
              <w:widowControl/>
              <w:autoSpaceDE/>
              <w:autoSpaceDN/>
              <w:spacing w:after="0"/>
              <w:jc w:val="center"/>
              <w:rPr>
                <w:rFonts w:cs="Arial"/>
                <w:color w:val="000000"/>
                <w:sz w:val="22"/>
                <w:szCs w:val="24"/>
              </w:rPr>
            </w:pPr>
          </w:p>
        </w:tc>
        <w:tc>
          <w:tcPr>
            <w:tcW w:w="1297" w:type="dxa"/>
          </w:tcPr>
          <w:p w14:paraId="17251E80" w14:textId="2884CBC9" w:rsidR="002B1A2B" w:rsidRPr="00894AFE" w:rsidRDefault="002B1A2B" w:rsidP="002B1A2B">
            <w:pPr>
              <w:widowControl/>
              <w:autoSpaceDE/>
              <w:autoSpaceDN/>
              <w:spacing w:after="0"/>
              <w:jc w:val="center"/>
              <w:rPr>
                <w:rFonts w:cs="Arial"/>
                <w:color w:val="000000"/>
                <w:sz w:val="22"/>
                <w:szCs w:val="24"/>
              </w:rPr>
            </w:pPr>
            <w:r w:rsidRPr="00AA0AB5">
              <w:rPr>
                <w:rFonts w:cs="Arial"/>
                <w:color w:val="000000"/>
                <w:sz w:val="22"/>
                <w:szCs w:val="24"/>
              </w:rPr>
              <w:t>X</w:t>
            </w:r>
          </w:p>
        </w:tc>
      </w:tr>
      <w:tr w:rsidR="002B1A2B" w:rsidRPr="00954D09" w14:paraId="0245A89F" w14:textId="77777777" w:rsidTr="0065412E">
        <w:tc>
          <w:tcPr>
            <w:tcW w:w="7073" w:type="dxa"/>
          </w:tcPr>
          <w:p w14:paraId="5AAABA45" w14:textId="098AAD99" w:rsidR="002B1A2B" w:rsidRPr="00894AFE" w:rsidRDefault="002B1A2B" w:rsidP="002B1A2B">
            <w:pPr>
              <w:widowControl/>
              <w:autoSpaceDE/>
              <w:autoSpaceDN/>
              <w:spacing w:after="0"/>
              <w:rPr>
                <w:rFonts w:cs="Arial"/>
                <w:color w:val="000000"/>
                <w:sz w:val="22"/>
                <w:szCs w:val="24"/>
              </w:rPr>
            </w:pPr>
            <w:r w:rsidRPr="00AA0AB5">
              <w:rPr>
                <w:rFonts w:cs="Arial"/>
                <w:color w:val="000000"/>
                <w:sz w:val="22"/>
                <w:szCs w:val="24"/>
              </w:rPr>
              <w:t>Previous experience in a residential, hotel, or student accommodation environment.</w:t>
            </w:r>
          </w:p>
        </w:tc>
        <w:tc>
          <w:tcPr>
            <w:tcW w:w="1275" w:type="dxa"/>
          </w:tcPr>
          <w:p w14:paraId="62B8D244" w14:textId="77777777" w:rsidR="002B1A2B" w:rsidRPr="00894AFE" w:rsidRDefault="002B1A2B" w:rsidP="002B1A2B">
            <w:pPr>
              <w:widowControl/>
              <w:autoSpaceDE/>
              <w:autoSpaceDN/>
              <w:spacing w:after="0"/>
              <w:jc w:val="center"/>
              <w:rPr>
                <w:rFonts w:cs="Arial"/>
                <w:color w:val="000000"/>
                <w:sz w:val="22"/>
                <w:szCs w:val="24"/>
              </w:rPr>
            </w:pPr>
          </w:p>
        </w:tc>
        <w:tc>
          <w:tcPr>
            <w:tcW w:w="1297" w:type="dxa"/>
          </w:tcPr>
          <w:p w14:paraId="67675570" w14:textId="28327650" w:rsidR="002B1A2B" w:rsidRPr="00894AFE" w:rsidRDefault="002B1A2B" w:rsidP="002B1A2B">
            <w:pPr>
              <w:widowControl/>
              <w:autoSpaceDE/>
              <w:autoSpaceDN/>
              <w:spacing w:after="0"/>
              <w:jc w:val="center"/>
              <w:rPr>
                <w:rFonts w:cs="Arial"/>
                <w:color w:val="000000"/>
                <w:sz w:val="22"/>
                <w:szCs w:val="24"/>
              </w:rPr>
            </w:pPr>
            <w:r w:rsidRPr="00AA0AB5">
              <w:rPr>
                <w:rFonts w:cs="Arial"/>
                <w:color w:val="000000"/>
                <w:sz w:val="22"/>
                <w:szCs w:val="24"/>
              </w:rPr>
              <w:t>X</w:t>
            </w:r>
          </w:p>
        </w:tc>
      </w:tr>
      <w:tr w:rsidR="002B1A2B" w:rsidRPr="00954D09" w14:paraId="230F4FCB" w14:textId="77777777" w:rsidTr="0065412E">
        <w:tc>
          <w:tcPr>
            <w:tcW w:w="7073" w:type="dxa"/>
          </w:tcPr>
          <w:p w14:paraId="0D94631D" w14:textId="32F1A997" w:rsidR="002B1A2B" w:rsidRPr="00894AFE" w:rsidRDefault="002B1A2B" w:rsidP="002B1A2B">
            <w:pPr>
              <w:widowControl/>
              <w:autoSpaceDE/>
              <w:autoSpaceDN/>
              <w:spacing w:after="0"/>
              <w:rPr>
                <w:rFonts w:cs="Arial"/>
                <w:color w:val="000000"/>
                <w:sz w:val="22"/>
                <w:szCs w:val="24"/>
              </w:rPr>
            </w:pPr>
            <w:r w:rsidRPr="00AA0AB5">
              <w:rPr>
                <w:rFonts w:cs="Arial"/>
                <w:color w:val="000000"/>
                <w:sz w:val="22"/>
                <w:szCs w:val="24"/>
              </w:rPr>
              <w:t>Experience in managing a small team.</w:t>
            </w:r>
          </w:p>
        </w:tc>
        <w:tc>
          <w:tcPr>
            <w:tcW w:w="1275" w:type="dxa"/>
          </w:tcPr>
          <w:p w14:paraId="10AAFE85" w14:textId="77777777" w:rsidR="002B1A2B" w:rsidRPr="00894AFE" w:rsidRDefault="002B1A2B" w:rsidP="002B1A2B">
            <w:pPr>
              <w:widowControl/>
              <w:autoSpaceDE/>
              <w:autoSpaceDN/>
              <w:spacing w:after="0"/>
              <w:jc w:val="center"/>
              <w:rPr>
                <w:rFonts w:cs="Arial"/>
                <w:color w:val="000000"/>
                <w:sz w:val="22"/>
                <w:szCs w:val="24"/>
              </w:rPr>
            </w:pPr>
          </w:p>
        </w:tc>
        <w:tc>
          <w:tcPr>
            <w:tcW w:w="1297" w:type="dxa"/>
          </w:tcPr>
          <w:p w14:paraId="0AF2E386" w14:textId="7C03C71D" w:rsidR="002B1A2B" w:rsidRPr="00894AFE" w:rsidRDefault="002B1A2B" w:rsidP="002B1A2B">
            <w:pPr>
              <w:widowControl/>
              <w:autoSpaceDE/>
              <w:autoSpaceDN/>
              <w:spacing w:after="0"/>
              <w:jc w:val="center"/>
              <w:rPr>
                <w:rFonts w:cs="Arial"/>
                <w:color w:val="000000"/>
                <w:sz w:val="22"/>
                <w:szCs w:val="24"/>
              </w:rPr>
            </w:pPr>
            <w:r w:rsidRPr="00AA0AB5">
              <w:rPr>
                <w:rFonts w:cs="Arial"/>
                <w:color w:val="000000"/>
                <w:sz w:val="22"/>
                <w:szCs w:val="24"/>
              </w:rPr>
              <w:t>X</w:t>
            </w:r>
          </w:p>
        </w:tc>
      </w:tr>
      <w:tr w:rsidR="002B1A2B" w:rsidRPr="00954D09" w14:paraId="50B3706B" w14:textId="77777777" w:rsidTr="0065412E">
        <w:tc>
          <w:tcPr>
            <w:tcW w:w="7073" w:type="dxa"/>
          </w:tcPr>
          <w:p w14:paraId="54E9E6D3" w14:textId="37FAABC1" w:rsidR="002B1A2B" w:rsidRPr="00894AFE" w:rsidRDefault="002B1A2B" w:rsidP="002B1A2B">
            <w:pPr>
              <w:widowControl/>
              <w:autoSpaceDE/>
              <w:autoSpaceDN/>
              <w:spacing w:after="0"/>
              <w:rPr>
                <w:rFonts w:cs="Arial"/>
                <w:color w:val="000000"/>
                <w:sz w:val="22"/>
                <w:szCs w:val="24"/>
              </w:rPr>
            </w:pPr>
            <w:r w:rsidRPr="00AA0AB5">
              <w:rPr>
                <w:rFonts w:cs="Arial"/>
                <w:color w:val="000000"/>
                <w:sz w:val="22"/>
                <w:szCs w:val="24"/>
              </w:rPr>
              <w:t>Experience in managing a budget</w:t>
            </w:r>
          </w:p>
        </w:tc>
        <w:tc>
          <w:tcPr>
            <w:tcW w:w="1275" w:type="dxa"/>
          </w:tcPr>
          <w:p w14:paraId="2C491268" w14:textId="269BEDA5" w:rsidR="002B1A2B" w:rsidRPr="00894AFE" w:rsidRDefault="002B1A2B" w:rsidP="002B1A2B">
            <w:pPr>
              <w:widowControl/>
              <w:autoSpaceDE/>
              <w:autoSpaceDN/>
              <w:spacing w:after="0"/>
              <w:jc w:val="center"/>
              <w:rPr>
                <w:rFonts w:cs="Arial"/>
                <w:color w:val="000000"/>
                <w:sz w:val="22"/>
                <w:szCs w:val="24"/>
              </w:rPr>
            </w:pPr>
            <w:r w:rsidRPr="00AA0AB5">
              <w:rPr>
                <w:rFonts w:cs="Arial"/>
                <w:color w:val="000000"/>
                <w:sz w:val="22"/>
                <w:szCs w:val="24"/>
              </w:rPr>
              <w:t>X</w:t>
            </w:r>
          </w:p>
        </w:tc>
        <w:tc>
          <w:tcPr>
            <w:tcW w:w="1297" w:type="dxa"/>
          </w:tcPr>
          <w:p w14:paraId="0A53ECE3" w14:textId="77777777" w:rsidR="002B1A2B" w:rsidRPr="00894AFE" w:rsidRDefault="002B1A2B" w:rsidP="002B1A2B">
            <w:pPr>
              <w:widowControl/>
              <w:autoSpaceDE/>
              <w:autoSpaceDN/>
              <w:spacing w:after="0"/>
              <w:jc w:val="center"/>
              <w:rPr>
                <w:rFonts w:cs="Arial"/>
                <w:color w:val="000000"/>
                <w:sz w:val="22"/>
                <w:szCs w:val="24"/>
              </w:rPr>
            </w:pPr>
          </w:p>
        </w:tc>
      </w:tr>
      <w:tr w:rsidR="002B1A2B" w:rsidRPr="00954D09" w14:paraId="1EF636E9" w14:textId="77777777" w:rsidTr="0065412E">
        <w:tc>
          <w:tcPr>
            <w:tcW w:w="7073" w:type="dxa"/>
          </w:tcPr>
          <w:p w14:paraId="5C4F1228" w14:textId="46F8A750" w:rsidR="002B1A2B" w:rsidRPr="00894AFE" w:rsidRDefault="002B1A2B" w:rsidP="002B1A2B">
            <w:pPr>
              <w:widowControl/>
              <w:autoSpaceDE/>
              <w:autoSpaceDN/>
              <w:spacing w:after="0"/>
              <w:rPr>
                <w:rFonts w:cs="Arial"/>
                <w:color w:val="000000"/>
                <w:sz w:val="22"/>
                <w:szCs w:val="24"/>
              </w:rPr>
            </w:pPr>
            <w:r w:rsidRPr="00AA0AB5">
              <w:rPr>
                <w:rFonts w:cs="Arial"/>
                <w:color w:val="000000"/>
                <w:sz w:val="22"/>
                <w:szCs w:val="24"/>
              </w:rPr>
              <w:t>Experience in handling commercial bookings and financial transactions.</w:t>
            </w:r>
          </w:p>
        </w:tc>
        <w:tc>
          <w:tcPr>
            <w:tcW w:w="1275" w:type="dxa"/>
          </w:tcPr>
          <w:p w14:paraId="60786BA9" w14:textId="77777777" w:rsidR="002B1A2B" w:rsidRPr="00894AFE" w:rsidRDefault="002B1A2B" w:rsidP="002B1A2B">
            <w:pPr>
              <w:widowControl/>
              <w:autoSpaceDE/>
              <w:autoSpaceDN/>
              <w:spacing w:after="0"/>
              <w:jc w:val="center"/>
              <w:rPr>
                <w:rFonts w:cs="Arial"/>
                <w:color w:val="000000"/>
                <w:sz w:val="22"/>
                <w:szCs w:val="24"/>
              </w:rPr>
            </w:pPr>
          </w:p>
        </w:tc>
        <w:tc>
          <w:tcPr>
            <w:tcW w:w="1297" w:type="dxa"/>
          </w:tcPr>
          <w:p w14:paraId="06C71827" w14:textId="4C376FC5" w:rsidR="002B1A2B" w:rsidRPr="00894AFE" w:rsidRDefault="002B1A2B" w:rsidP="002B1A2B">
            <w:pPr>
              <w:widowControl/>
              <w:autoSpaceDE/>
              <w:autoSpaceDN/>
              <w:spacing w:after="0"/>
              <w:jc w:val="center"/>
              <w:rPr>
                <w:rFonts w:cs="Arial"/>
                <w:color w:val="000000"/>
                <w:sz w:val="22"/>
                <w:szCs w:val="24"/>
              </w:rPr>
            </w:pPr>
            <w:r w:rsidRPr="00AA0AB5">
              <w:rPr>
                <w:rFonts w:cs="Arial"/>
                <w:color w:val="000000"/>
                <w:sz w:val="22"/>
                <w:szCs w:val="24"/>
              </w:rPr>
              <w:t>X</w:t>
            </w:r>
          </w:p>
        </w:tc>
      </w:tr>
      <w:tr w:rsidR="002B1A2B" w:rsidRPr="00954D09" w14:paraId="0952EEE6" w14:textId="77777777" w:rsidTr="0065412E">
        <w:tc>
          <w:tcPr>
            <w:tcW w:w="7073" w:type="dxa"/>
          </w:tcPr>
          <w:p w14:paraId="5C67E5A5" w14:textId="05C7ABE4" w:rsidR="002B1A2B" w:rsidRPr="00894AFE" w:rsidRDefault="002B1A2B" w:rsidP="002B1A2B">
            <w:pPr>
              <w:widowControl/>
              <w:autoSpaceDE/>
              <w:autoSpaceDN/>
              <w:spacing w:after="0"/>
              <w:rPr>
                <w:rFonts w:cs="Arial"/>
                <w:color w:val="000000"/>
                <w:sz w:val="22"/>
                <w:szCs w:val="24"/>
              </w:rPr>
            </w:pPr>
            <w:r w:rsidRPr="00AA0AB5">
              <w:rPr>
                <w:rFonts w:cs="Arial"/>
                <w:color w:val="000000"/>
                <w:sz w:val="22"/>
                <w:szCs w:val="24"/>
              </w:rPr>
              <w:t>Ability to lead a team that performs to high standards.</w:t>
            </w:r>
          </w:p>
        </w:tc>
        <w:tc>
          <w:tcPr>
            <w:tcW w:w="1275" w:type="dxa"/>
          </w:tcPr>
          <w:p w14:paraId="18E1CDB3" w14:textId="5819FCB4" w:rsidR="002B1A2B" w:rsidRPr="00894AFE" w:rsidRDefault="002B1A2B" w:rsidP="002B1A2B">
            <w:pPr>
              <w:widowControl/>
              <w:autoSpaceDE/>
              <w:autoSpaceDN/>
              <w:spacing w:after="0"/>
              <w:jc w:val="center"/>
              <w:rPr>
                <w:rFonts w:cs="Arial"/>
                <w:color w:val="000000"/>
                <w:sz w:val="22"/>
                <w:szCs w:val="24"/>
              </w:rPr>
            </w:pPr>
            <w:r w:rsidRPr="00AA0AB5">
              <w:rPr>
                <w:rFonts w:cs="Arial"/>
                <w:color w:val="000000"/>
                <w:sz w:val="22"/>
                <w:szCs w:val="24"/>
              </w:rPr>
              <w:t>X</w:t>
            </w:r>
          </w:p>
        </w:tc>
        <w:tc>
          <w:tcPr>
            <w:tcW w:w="1297" w:type="dxa"/>
          </w:tcPr>
          <w:p w14:paraId="299D0EF1" w14:textId="77777777" w:rsidR="002B1A2B" w:rsidRPr="00894AFE" w:rsidRDefault="002B1A2B" w:rsidP="002B1A2B">
            <w:pPr>
              <w:widowControl/>
              <w:autoSpaceDE/>
              <w:autoSpaceDN/>
              <w:spacing w:after="0"/>
              <w:jc w:val="center"/>
              <w:rPr>
                <w:rFonts w:cs="Arial"/>
                <w:color w:val="000000"/>
                <w:sz w:val="22"/>
                <w:szCs w:val="24"/>
              </w:rPr>
            </w:pPr>
          </w:p>
        </w:tc>
      </w:tr>
      <w:tr w:rsidR="002B1A2B" w:rsidRPr="00954D09" w14:paraId="46162CC2" w14:textId="77777777" w:rsidTr="0065412E">
        <w:tc>
          <w:tcPr>
            <w:tcW w:w="7073" w:type="dxa"/>
          </w:tcPr>
          <w:p w14:paraId="3757278E" w14:textId="2CF263ED" w:rsidR="002B1A2B" w:rsidRPr="00894AFE" w:rsidRDefault="002B1A2B" w:rsidP="002B1A2B">
            <w:pPr>
              <w:widowControl/>
              <w:autoSpaceDE/>
              <w:autoSpaceDN/>
              <w:spacing w:after="0"/>
              <w:rPr>
                <w:rFonts w:cs="Arial"/>
                <w:color w:val="000000"/>
                <w:sz w:val="22"/>
                <w:szCs w:val="24"/>
              </w:rPr>
            </w:pPr>
            <w:r w:rsidRPr="00AA0AB5">
              <w:rPr>
                <w:rFonts w:cs="Arial"/>
                <w:color w:val="000000"/>
                <w:sz w:val="22"/>
                <w:szCs w:val="24"/>
              </w:rPr>
              <w:t>Strong customer service skills and experienc</w:t>
            </w:r>
            <w:r w:rsidR="001211A3">
              <w:rPr>
                <w:rFonts w:cs="Arial"/>
                <w:color w:val="000000"/>
                <w:sz w:val="22"/>
                <w:szCs w:val="24"/>
              </w:rPr>
              <w:t>e</w:t>
            </w:r>
          </w:p>
        </w:tc>
        <w:tc>
          <w:tcPr>
            <w:tcW w:w="1275" w:type="dxa"/>
          </w:tcPr>
          <w:p w14:paraId="25953859" w14:textId="433DB5FE" w:rsidR="002B1A2B" w:rsidRPr="00894AFE" w:rsidRDefault="002B1A2B" w:rsidP="002B1A2B">
            <w:pPr>
              <w:widowControl/>
              <w:autoSpaceDE/>
              <w:autoSpaceDN/>
              <w:spacing w:after="0"/>
              <w:jc w:val="center"/>
              <w:rPr>
                <w:rFonts w:cs="Arial"/>
                <w:color w:val="000000"/>
                <w:sz w:val="22"/>
                <w:szCs w:val="24"/>
              </w:rPr>
            </w:pPr>
            <w:r w:rsidRPr="00AA0AB5">
              <w:rPr>
                <w:rFonts w:cs="Arial"/>
                <w:color w:val="000000"/>
                <w:sz w:val="22"/>
                <w:szCs w:val="24"/>
              </w:rPr>
              <w:t>X</w:t>
            </w:r>
          </w:p>
        </w:tc>
        <w:tc>
          <w:tcPr>
            <w:tcW w:w="1297" w:type="dxa"/>
          </w:tcPr>
          <w:p w14:paraId="689F65ED" w14:textId="77777777" w:rsidR="002B1A2B" w:rsidRPr="00894AFE" w:rsidRDefault="002B1A2B" w:rsidP="002B1A2B">
            <w:pPr>
              <w:widowControl/>
              <w:autoSpaceDE/>
              <w:autoSpaceDN/>
              <w:spacing w:after="0"/>
              <w:jc w:val="center"/>
              <w:rPr>
                <w:rFonts w:cs="Arial"/>
                <w:color w:val="000000"/>
                <w:sz w:val="22"/>
                <w:szCs w:val="24"/>
              </w:rPr>
            </w:pPr>
          </w:p>
        </w:tc>
      </w:tr>
      <w:tr w:rsidR="002B1A2B" w:rsidRPr="00954D09" w14:paraId="14CE2271" w14:textId="77777777" w:rsidTr="0065412E">
        <w:tc>
          <w:tcPr>
            <w:tcW w:w="7073" w:type="dxa"/>
          </w:tcPr>
          <w:p w14:paraId="1180F950" w14:textId="317B9C94" w:rsidR="002B1A2B" w:rsidRPr="00894AFE" w:rsidRDefault="002B1A2B" w:rsidP="002B1A2B">
            <w:pPr>
              <w:widowControl/>
              <w:autoSpaceDE/>
              <w:autoSpaceDN/>
              <w:spacing w:after="0"/>
              <w:rPr>
                <w:rFonts w:cs="Arial"/>
                <w:color w:val="000000"/>
                <w:sz w:val="22"/>
                <w:szCs w:val="24"/>
              </w:rPr>
            </w:pPr>
            <w:r w:rsidRPr="00AA0AB5">
              <w:rPr>
                <w:rFonts w:cs="Arial"/>
                <w:color w:val="000000"/>
                <w:sz w:val="22"/>
                <w:szCs w:val="24"/>
              </w:rPr>
              <w:t>Excellent communication, organisation, and interpersonal skills.</w:t>
            </w:r>
          </w:p>
        </w:tc>
        <w:tc>
          <w:tcPr>
            <w:tcW w:w="1275" w:type="dxa"/>
          </w:tcPr>
          <w:p w14:paraId="1BE91BCD" w14:textId="6E32A24B" w:rsidR="002B1A2B" w:rsidRPr="00894AFE" w:rsidRDefault="002B1A2B" w:rsidP="002B1A2B">
            <w:pPr>
              <w:widowControl/>
              <w:autoSpaceDE/>
              <w:autoSpaceDN/>
              <w:spacing w:after="0"/>
              <w:jc w:val="center"/>
              <w:rPr>
                <w:rFonts w:cs="Arial"/>
                <w:color w:val="000000"/>
                <w:sz w:val="22"/>
                <w:szCs w:val="24"/>
              </w:rPr>
            </w:pPr>
            <w:r w:rsidRPr="00AA0AB5">
              <w:rPr>
                <w:rFonts w:cs="Arial"/>
                <w:color w:val="000000"/>
                <w:sz w:val="22"/>
                <w:szCs w:val="24"/>
              </w:rPr>
              <w:t>X</w:t>
            </w:r>
          </w:p>
        </w:tc>
        <w:tc>
          <w:tcPr>
            <w:tcW w:w="1297" w:type="dxa"/>
          </w:tcPr>
          <w:p w14:paraId="58DC419E" w14:textId="77777777" w:rsidR="002B1A2B" w:rsidRPr="00894AFE" w:rsidRDefault="002B1A2B" w:rsidP="002B1A2B">
            <w:pPr>
              <w:widowControl/>
              <w:autoSpaceDE/>
              <w:autoSpaceDN/>
              <w:spacing w:after="0"/>
              <w:jc w:val="center"/>
              <w:rPr>
                <w:rFonts w:cs="Arial"/>
                <w:color w:val="000000"/>
                <w:sz w:val="22"/>
                <w:szCs w:val="24"/>
              </w:rPr>
            </w:pPr>
          </w:p>
        </w:tc>
      </w:tr>
      <w:tr w:rsidR="002B1A2B" w:rsidRPr="00954D09" w14:paraId="7BF3ECCB" w14:textId="77777777" w:rsidTr="0065412E">
        <w:tc>
          <w:tcPr>
            <w:tcW w:w="7073" w:type="dxa"/>
          </w:tcPr>
          <w:p w14:paraId="012925C8" w14:textId="505873E7" w:rsidR="002B1A2B" w:rsidRPr="00894AFE" w:rsidRDefault="002B1A2B" w:rsidP="002B1A2B">
            <w:pPr>
              <w:widowControl/>
              <w:autoSpaceDE/>
              <w:autoSpaceDN/>
              <w:spacing w:after="0"/>
              <w:rPr>
                <w:rFonts w:cs="Arial"/>
                <w:color w:val="000000"/>
                <w:sz w:val="22"/>
                <w:szCs w:val="24"/>
              </w:rPr>
            </w:pPr>
            <w:r w:rsidRPr="00AA0AB5">
              <w:rPr>
                <w:rFonts w:cs="Arial"/>
                <w:color w:val="000000"/>
                <w:sz w:val="22"/>
                <w:szCs w:val="24"/>
              </w:rPr>
              <w:t>Commitment to and evidence of CPD</w:t>
            </w:r>
          </w:p>
        </w:tc>
        <w:tc>
          <w:tcPr>
            <w:tcW w:w="1275" w:type="dxa"/>
          </w:tcPr>
          <w:p w14:paraId="229B28F9" w14:textId="6C6356A8" w:rsidR="002B1A2B" w:rsidRPr="00894AFE" w:rsidRDefault="002B1A2B" w:rsidP="002B1A2B">
            <w:pPr>
              <w:widowControl/>
              <w:autoSpaceDE/>
              <w:autoSpaceDN/>
              <w:spacing w:after="0"/>
              <w:jc w:val="center"/>
              <w:rPr>
                <w:rFonts w:cs="Arial"/>
                <w:color w:val="000000"/>
                <w:sz w:val="22"/>
                <w:szCs w:val="24"/>
              </w:rPr>
            </w:pPr>
            <w:r w:rsidRPr="00AA0AB5">
              <w:rPr>
                <w:rFonts w:cs="Arial"/>
                <w:color w:val="000000"/>
                <w:sz w:val="22"/>
                <w:szCs w:val="24"/>
              </w:rPr>
              <w:t>X</w:t>
            </w:r>
          </w:p>
        </w:tc>
        <w:tc>
          <w:tcPr>
            <w:tcW w:w="1297" w:type="dxa"/>
          </w:tcPr>
          <w:p w14:paraId="357F9E98" w14:textId="3A0060E5" w:rsidR="002B1A2B" w:rsidRPr="00894AFE" w:rsidRDefault="002B1A2B" w:rsidP="002B1A2B">
            <w:pPr>
              <w:widowControl/>
              <w:autoSpaceDE/>
              <w:autoSpaceDN/>
              <w:spacing w:after="0"/>
              <w:jc w:val="center"/>
              <w:rPr>
                <w:rFonts w:cs="Arial"/>
                <w:color w:val="000000"/>
                <w:sz w:val="22"/>
                <w:szCs w:val="24"/>
              </w:rPr>
            </w:pPr>
          </w:p>
        </w:tc>
      </w:tr>
      <w:tr w:rsidR="00954D09" w:rsidRPr="00954D09" w14:paraId="0E2F937E" w14:textId="77777777" w:rsidTr="0065412E">
        <w:tc>
          <w:tcPr>
            <w:tcW w:w="7073" w:type="dxa"/>
            <w:shd w:val="clear" w:color="auto" w:fill="BFBFBF"/>
          </w:tcPr>
          <w:p w14:paraId="588DF346" w14:textId="77777777" w:rsidR="00954D09" w:rsidRPr="00954D09" w:rsidRDefault="00954D09" w:rsidP="00954D09">
            <w:pPr>
              <w:widowControl/>
              <w:autoSpaceDE/>
              <w:autoSpaceDN/>
              <w:spacing w:after="0"/>
              <w:rPr>
                <w:rFonts w:cs="Arial"/>
                <w:b/>
                <w:sz w:val="24"/>
                <w:szCs w:val="24"/>
              </w:rPr>
            </w:pPr>
            <w:r w:rsidRPr="00954D09">
              <w:rPr>
                <w:rFonts w:cs="Arial"/>
                <w:b/>
                <w:sz w:val="24"/>
                <w:szCs w:val="24"/>
              </w:rPr>
              <w:t>Experience &amp; Knowledge</w:t>
            </w:r>
          </w:p>
        </w:tc>
        <w:tc>
          <w:tcPr>
            <w:tcW w:w="1275" w:type="dxa"/>
            <w:shd w:val="clear" w:color="auto" w:fill="BFBFBF"/>
          </w:tcPr>
          <w:p w14:paraId="58BAA2C3" w14:textId="77777777" w:rsidR="00954D09" w:rsidRPr="00954D09" w:rsidRDefault="00954D09" w:rsidP="00954D09">
            <w:pPr>
              <w:widowControl/>
              <w:autoSpaceDE/>
              <w:autoSpaceDN/>
              <w:spacing w:after="0"/>
              <w:jc w:val="center"/>
              <w:rPr>
                <w:rFonts w:cs="Arial"/>
                <w:szCs w:val="20"/>
              </w:rPr>
            </w:pPr>
          </w:p>
        </w:tc>
        <w:tc>
          <w:tcPr>
            <w:tcW w:w="1297" w:type="dxa"/>
            <w:shd w:val="clear" w:color="auto" w:fill="BFBFBF"/>
          </w:tcPr>
          <w:p w14:paraId="0B0306FB" w14:textId="77777777" w:rsidR="00954D09" w:rsidRPr="00954D09" w:rsidRDefault="00954D09" w:rsidP="00954D09">
            <w:pPr>
              <w:widowControl/>
              <w:autoSpaceDE/>
              <w:autoSpaceDN/>
              <w:spacing w:after="0"/>
              <w:jc w:val="center"/>
              <w:rPr>
                <w:rFonts w:cs="Arial"/>
                <w:szCs w:val="20"/>
              </w:rPr>
            </w:pPr>
          </w:p>
        </w:tc>
      </w:tr>
      <w:tr w:rsidR="00861939" w:rsidRPr="00954D09" w14:paraId="055A9641" w14:textId="77777777" w:rsidTr="0065412E">
        <w:tc>
          <w:tcPr>
            <w:tcW w:w="7073" w:type="dxa"/>
          </w:tcPr>
          <w:p w14:paraId="523A071D" w14:textId="316E1569" w:rsidR="00861939" w:rsidRPr="00894AFE" w:rsidRDefault="00861939" w:rsidP="00861939">
            <w:pPr>
              <w:widowControl/>
              <w:autoSpaceDE/>
              <w:autoSpaceDN/>
              <w:spacing w:after="0"/>
              <w:rPr>
                <w:rFonts w:cs="Arial"/>
                <w:color w:val="000000"/>
                <w:sz w:val="22"/>
                <w:szCs w:val="24"/>
              </w:rPr>
            </w:pPr>
            <w:r w:rsidRPr="00AA0AB5">
              <w:rPr>
                <w:rFonts w:cs="Arial"/>
                <w:color w:val="000000"/>
                <w:sz w:val="22"/>
                <w:szCs w:val="24"/>
              </w:rPr>
              <w:t>Experience of similar roles in a wider resource team.</w:t>
            </w:r>
          </w:p>
        </w:tc>
        <w:tc>
          <w:tcPr>
            <w:tcW w:w="1275" w:type="dxa"/>
          </w:tcPr>
          <w:p w14:paraId="172FC22C" w14:textId="67382214" w:rsidR="00861939" w:rsidRPr="00894AFE" w:rsidRDefault="00861939" w:rsidP="00861939">
            <w:pPr>
              <w:widowControl/>
              <w:autoSpaceDE/>
              <w:autoSpaceDN/>
              <w:spacing w:after="0"/>
              <w:jc w:val="center"/>
              <w:rPr>
                <w:rFonts w:cs="Arial"/>
                <w:color w:val="000000"/>
                <w:sz w:val="22"/>
                <w:szCs w:val="24"/>
              </w:rPr>
            </w:pPr>
            <w:r w:rsidRPr="00AA0AB5">
              <w:rPr>
                <w:rFonts w:cs="Arial"/>
                <w:color w:val="000000"/>
                <w:sz w:val="22"/>
                <w:szCs w:val="24"/>
              </w:rPr>
              <w:t>X</w:t>
            </w:r>
          </w:p>
        </w:tc>
        <w:tc>
          <w:tcPr>
            <w:tcW w:w="1297" w:type="dxa"/>
          </w:tcPr>
          <w:p w14:paraId="1E38D546" w14:textId="21445A2E" w:rsidR="00861939" w:rsidRPr="00894AFE" w:rsidRDefault="00861939" w:rsidP="00861939">
            <w:pPr>
              <w:widowControl/>
              <w:autoSpaceDE/>
              <w:autoSpaceDN/>
              <w:spacing w:after="0"/>
              <w:jc w:val="center"/>
              <w:rPr>
                <w:rFonts w:cs="Arial"/>
                <w:color w:val="000000"/>
                <w:sz w:val="22"/>
                <w:szCs w:val="24"/>
              </w:rPr>
            </w:pPr>
          </w:p>
        </w:tc>
      </w:tr>
      <w:tr w:rsidR="00861939" w:rsidRPr="00954D09" w14:paraId="65166D36" w14:textId="77777777" w:rsidTr="0065412E">
        <w:tc>
          <w:tcPr>
            <w:tcW w:w="7073" w:type="dxa"/>
          </w:tcPr>
          <w:p w14:paraId="37246DAD" w14:textId="4EC3C619" w:rsidR="00861939" w:rsidRPr="00894AFE" w:rsidRDefault="00861939" w:rsidP="00861939">
            <w:pPr>
              <w:widowControl/>
              <w:autoSpaceDE/>
              <w:autoSpaceDN/>
              <w:spacing w:after="0"/>
              <w:rPr>
                <w:rFonts w:cs="Arial"/>
                <w:color w:val="000000"/>
                <w:sz w:val="22"/>
                <w:szCs w:val="24"/>
              </w:rPr>
            </w:pPr>
            <w:r w:rsidRPr="00AA0AB5">
              <w:rPr>
                <w:rFonts w:cs="Arial"/>
                <w:color w:val="000000"/>
                <w:sz w:val="22"/>
                <w:szCs w:val="24"/>
              </w:rPr>
              <w:t>Experience of working with young people.</w:t>
            </w:r>
          </w:p>
        </w:tc>
        <w:tc>
          <w:tcPr>
            <w:tcW w:w="1275" w:type="dxa"/>
          </w:tcPr>
          <w:p w14:paraId="0B90580C" w14:textId="47939E39" w:rsidR="00861939" w:rsidRPr="00894AFE" w:rsidRDefault="00861939" w:rsidP="00861939">
            <w:pPr>
              <w:widowControl/>
              <w:autoSpaceDE/>
              <w:autoSpaceDN/>
              <w:spacing w:after="0"/>
              <w:jc w:val="center"/>
              <w:rPr>
                <w:rFonts w:cs="Arial"/>
                <w:color w:val="000000"/>
                <w:sz w:val="22"/>
                <w:szCs w:val="24"/>
              </w:rPr>
            </w:pPr>
            <w:r w:rsidRPr="00AA0AB5">
              <w:rPr>
                <w:rFonts w:cs="Arial"/>
                <w:color w:val="000000"/>
                <w:sz w:val="22"/>
                <w:szCs w:val="24"/>
              </w:rPr>
              <w:t>X</w:t>
            </w:r>
          </w:p>
        </w:tc>
        <w:tc>
          <w:tcPr>
            <w:tcW w:w="1297" w:type="dxa"/>
          </w:tcPr>
          <w:p w14:paraId="3B8E81CD" w14:textId="6F37A9D1" w:rsidR="00861939" w:rsidRPr="00894AFE" w:rsidRDefault="00861939" w:rsidP="00861939">
            <w:pPr>
              <w:widowControl/>
              <w:autoSpaceDE/>
              <w:autoSpaceDN/>
              <w:spacing w:after="0"/>
              <w:jc w:val="center"/>
              <w:rPr>
                <w:rFonts w:cs="Arial"/>
                <w:color w:val="000000"/>
                <w:sz w:val="22"/>
                <w:szCs w:val="24"/>
              </w:rPr>
            </w:pPr>
          </w:p>
        </w:tc>
      </w:tr>
      <w:tr w:rsidR="00861939" w:rsidRPr="00954D09" w14:paraId="139D1C81" w14:textId="77777777" w:rsidTr="0065412E">
        <w:tc>
          <w:tcPr>
            <w:tcW w:w="7073" w:type="dxa"/>
          </w:tcPr>
          <w:p w14:paraId="07D266B0" w14:textId="43B0AD45" w:rsidR="00861939" w:rsidRPr="00894AFE" w:rsidRDefault="00861939" w:rsidP="00861939">
            <w:pPr>
              <w:widowControl/>
              <w:autoSpaceDE/>
              <w:autoSpaceDN/>
              <w:spacing w:after="0"/>
              <w:rPr>
                <w:rFonts w:cs="Arial"/>
                <w:color w:val="000000"/>
                <w:sz w:val="22"/>
                <w:szCs w:val="24"/>
              </w:rPr>
            </w:pPr>
            <w:r w:rsidRPr="00AA0AB5">
              <w:rPr>
                <w:rFonts w:cs="Arial"/>
                <w:color w:val="000000"/>
                <w:sz w:val="22"/>
                <w:szCs w:val="24"/>
              </w:rPr>
              <w:t>Confident user of IT systems.</w:t>
            </w:r>
          </w:p>
        </w:tc>
        <w:tc>
          <w:tcPr>
            <w:tcW w:w="1275" w:type="dxa"/>
          </w:tcPr>
          <w:p w14:paraId="2DBA3246" w14:textId="6BF40D20" w:rsidR="00861939" w:rsidRPr="00894AFE" w:rsidRDefault="00861939" w:rsidP="00861939">
            <w:pPr>
              <w:widowControl/>
              <w:autoSpaceDE/>
              <w:autoSpaceDN/>
              <w:spacing w:after="0"/>
              <w:jc w:val="center"/>
              <w:rPr>
                <w:rFonts w:cs="Arial"/>
                <w:color w:val="000000"/>
                <w:sz w:val="22"/>
                <w:szCs w:val="24"/>
              </w:rPr>
            </w:pPr>
            <w:r w:rsidRPr="00AA0AB5">
              <w:rPr>
                <w:rFonts w:cs="Arial"/>
                <w:color w:val="000000"/>
                <w:sz w:val="22"/>
                <w:szCs w:val="24"/>
              </w:rPr>
              <w:t>X</w:t>
            </w:r>
          </w:p>
        </w:tc>
        <w:tc>
          <w:tcPr>
            <w:tcW w:w="1297" w:type="dxa"/>
          </w:tcPr>
          <w:p w14:paraId="5B277414" w14:textId="0B430DE1" w:rsidR="00861939" w:rsidRPr="00894AFE" w:rsidRDefault="00861939" w:rsidP="00861939">
            <w:pPr>
              <w:widowControl/>
              <w:autoSpaceDE/>
              <w:autoSpaceDN/>
              <w:spacing w:after="0"/>
              <w:jc w:val="center"/>
              <w:rPr>
                <w:rFonts w:cs="Arial"/>
                <w:color w:val="000000"/>
                <w:sz w:val="22"/>
                <w:szCs w:val="24"/>
              </w:rPr>
            </w:pPr>
          </w:p>
        </w:tc>
      </w:tr>
      <w:tr w:rsidR="00954D09" w:rsidRPr="00954D09" w14:paraId="117DC82D" w14:textId="77777777" w:rsidTr="0065412E">
        <w:tc>
          <w:tcPr>
            <w:tcW w:w="7073" w:type="dxa"/>
            <w:shd w:val="clear" w:color="auto" w:fill="BFBFBF"/>
          </w:tcPr>
          <w:p w14:paraId="70847A31" w14:textId="77777777" w:rsidR="00954D09" w:rsidRPr="00954D09" w:rsidRDefault="00954D09" w:rsidP="00954D09">
            <w:pPr>
              <w:widowControl/>
              <w:autoSpaceDE/>
              <w:autoSpaceDN/>
              <w:spacing w:after="0"/>
              <w:rPr>
                <w:rFonts w:cs="Arial"/>
                <w:b/>
                <w:sz w:val="24"/>
                <w:szCs w:val="24"/>
              </w:rPr>
            </w:pPr>
            <w:r w:rsidRPr="00954D09">
              <w:rPr>
                <w:rFonts w:cs="Arial"/>
                <w:b/>
                <w:sz w:val="24"/>
                <w:szCs w:val="24"/>
              </w:rPr>
              <w:t>Personal Attributes</w:t>
            </w:r>
          </w:p>
        </w:tc>
        <w:tc>
          <w:tcPr>
            <w:tcW w:w="1275" w:type="dxa"/>
            <w:shd w:val="clear" w:color="auto" w:fill="BFBFBF"/>
          </w:tcPr>
          <w:p w14:paraId="2550A37C" w14:textId="77777777" w:rsidR="00954D09" w:rsidRPr="00954D09" w:rsidRDefault="00954D09" w:rsidP="00954D09">
            <w:pPr>
              <w:widowControl/>
              <w:autoSpaceDE/>
              <w:autoSpaceDN/>
              <w:spacing w:after="0"/>
              <w:jc w:val="center"/>
              <w:rPr>
                <w:rFonts w:cs="Arial"/>
                <w:szCs w:val="20"/>
              </w:rPr>
            </w:pPr>
          </w:p>
        </w:tc>
        <w:tc>
          <w:tcPr>
            <w:tcW w:w="1297" w:type="dxa"/>
            <w:shd w:val="clear" w:color="auto" w:fill="BFBFBF"/>
          </w:tcPr>
          <w:p w14:paraId="219CA54A" w14:textId="77777777" w:rsidR="00954D09" w:rsidRPr="00954D09" w:rsidRDefault="00954D09" w:rsidP="00954D09">
            <w:pPr>
              <w:widowControl/>
              <w:autoSpaceDE/>
              <w:autoSpaceDN/>
              <w:spacing w:after="0"/>
              <w:jc w:val="center"/>
              <w:rPr>
                <w:rFonts w:cs="Arial"/>
                <w:szCs w:val="20"/>
              </w:rPr>
            </w:pPr>
          </w:p>
        </w:tc>
      </w:tr>
      <w:tr w:rsidR="00954D09" w:rsidRPr="00954D09" w14:paraId="254C24E8" w14:textId="77777777" w:rsidTr="0065412E">
        <w:tc>
          <w:tcPr>
            <w:tcW w:w="7073" w:type="dxa"/>
          </w:tcPr>
          <w:p w14:paraId="217513FB" w14:textId="0C2A32A0" w:rsidR="00954D09" w:rsidRPr="00894AFE" w:rsidRDefault="00954D09" w:rsidP="00954D09">
            <w:pPr>
              <w:widowControl/>
              <w:autoSpaceDE/>
              <w:autoSpaceDN/>
              <w:spacing w:after="0"/>
              <w:rPr>
                <w:rFonts w:cs="Arial"/>
                <w:color w:val="000000"/>
                <w:sz w:val="22"/>
                <w:szCs w:val="24"/>
              </w:rPr>
            </w:pPr>
            <w:r w:rsidRPr="00894AFE">
              <w:rPr>
                <w:rFonts w:cs="Arial"/>
                <w:color w:val="000000"/>
                <w:sz w:val="22"/>
                <w:szCs w:val="24"/>
              </w:rPr>
              <w:t>Willingness to operate flexibly and the ability to undertake extra hours if required</w:t>
            </w:r>
            <w:r w:rsidR="00894AFE">
              <w:rPr>
                <w:rFonts w:cs="Arial"/>
                <w:color w:val="000000"/>
                <w:sz w:val="22"/>
                <w:szCs w:val="24"/>
              </w:rPr>
              <w:t>.</w:t>
            </w:r>
            <w:r w:rsidR="007D75B1">
              <w:rPr>
                <w:rFonts w:cs="Arial"/>
                <w:color w:val="000000"/>
                <w:sz w:val="22"/>
                <w:szCs w:val="24"/>
              </w:rPr>
              <w:t xml:space="preserve"> Work weekends and key dates.</w:t>
            </w:r>
          </w:p>
        </w:tc>
        <w:tc>
          <w:tcPr>
            <w:tcW w:w="1275" w:type="dxa"/>
          </w:tcPr>
          <w:p w14:paraId="238C4F6A" w14:textId="16A89701" w:rsidR="00954D09" w:rsidRPr="00894AFE" w:rsidRDefault="005A527A" w:rsidP="00954D09">
            <w:pPr>
              <w:widowControl/>
              <w:autoSpaceDE/>
              <w:autoSpaceDN/>
              <w:spacing w:after="0"/>
              <w:jc w:val="center"/>
              <w:rPr>
                <w:rFonts w:cs="Arial"/>
                <w:color w:val="000000"/>
                <w:sz w:val="22"/>
                <w:szCs w:val="24"/>
              </w:rPr>
            </w:pPr>
            <w:r w:rsidRPr="00894AFE">
              <w:rPr>
                <w:rFonts w:cs="Arial"/>
                <w:color w:val="000000"/>
                <w:sz w:val="22"/>
                <w:szCs w:val="24"/>
              </w:rPr>
              <w:t>X</w:t>
            </w:r>
          </w:p>
        </w:tc>
        <w:tc>
          <w:tcPr>
            <w:tcW w:w="1297" w:type="dxa"/>
          </w:tcPr>
          <w:p w14:paraId="58CF5712" w14:textId="174D970D" w:rsidR="00954D09" w:rsidRPr="00894AFE" w:rsidRDefault="00954D09" w:rsidP="00954D09">
            <w:pPr>
              <w:widowControl/>
              <w:autoSpaceDE/>
              <w:autoSpaceDN/>
              <w:spacing w:after="0"/>
              <w:jc w:val="center"/>
              <w:rPr>
                <w:rFonts w:cs="Arial"/>
                <w:color w:val="000000"/>
                <w:sz w:val="22"/>
                <w:szCs w:val="24"/>
              </w:rPr>
            </w:pPr>
          </w:p>
        </w:tc>
      </w:tr>
      <w:tr w:rsidR="00954D09" w:rsidRPr="00954D09" w14:paraId="113CB8B7" w14:textId="77777777" w:rsidTr="0065412E">
        <w:tc>
          <w:tcPr>
            <w:tcW w:w="7073" w:type="dxa"/>
          </w:tcPr>
          <w:p w14:paraId="7530AA2D" w14:textId="745DBE59" w:rsidR="00954D09" w:rsidRPr="00894AFE" w:rsidRDefault="00DE0B57" w:rsidP="00954D09">
            <w:pPr>
              <w:widowControl/>
              <w:autoSpaceDE/>
              <w:autoSpaceDN/>
              <w:spacing w:after="0"/>
              <w:rPr>
                <w:rFonts w:cs="Arial"/>
                <w:color w:val="000000"/>
                <w:sz w:val="22"/>
                <w:szCs w:val="24"/>
              </w:rPr>
            </w:pPr>
            <w:r w:rsidRPr="00894AFE">
              <w:rPr>
                <w:rFonts w:cs="Arial"/>
                <w:color w:val="000000"/>
                <w:sz w:val="22"/>
                <w:szCs w:val="24"/>
              </w:rPr>
              <w:t>Driving licence with less than 6 points</w:t>
            </w:r>
            <w:r w:rsidR="00894AFE">
              <w:rPr>
                <w:rFonts w:cs="Arial"/>
                <w:color w:val="000000"/>
                <w:sz w:val="22"/>
                <w:szCs w:val="24"/>
              </w:rPr>
              <w:t>.</w:t>
            </w:r>
          </w:p>
        </w:tc>
        <w:tc>
          <w:tcPr>
            <w:tcW w:w="1275" w:type="dxa"/>
          </w:tcPr>
          <w:p w14:paraId="66FD6EA4" w14:textId="0E4AFC9E" w:rsidR="00954D09" w:rsidRPr="00894AFE" w:rsidRDefault="005A527A" w:rsidP="00954D09">
            <w:pPr>
              <w:widowControl/>
              <w:autoSpaceDE/>
              <w:autoSpaceDN/>
              <w:spacing w:after="0"/>
              <w:jc w:val="center"/>
              <w:rPr>
                <w:rFonts w:cs="Arial"/>
                <w:color w:val="000000"/>
                <w:sz w:val="22"/>
                <w:szCs w:val="24"/>
              </w:rPr>
            </w:pPr>
            <w:r w:rsidRPr="00894AFE">
              <w:rPr>
                <w:rFonts w:cs="Arial"/>
                <w:color w:val="000000"/>
                <w:sz w:val="22"/>
                <w:szCs w:val="24"/>
              </w:rPr>
              <w:t>X</w:t>
            </w:r>
          </w:p>
        </w:tc>
        <w:tc>
          <w:tcPr>
            <w:tcW w:w="1297" w:type="dxa"/>
          </w:tcPr>
          <w:p w14:paraId="238A71CE" w14:textId="5D57D9CA" w:rsidR="00954D09" w:rsidRPr="00894AFE" w:rsidRDefault="00954D09" w:rsidP="00954D09">
            <w:pPr>
              <w:widowControl/>
              <w:autoSpaceDE/>
              <w:autoSpaceDN/>
              <w:spacing w:after="0"/>
              <w:jc w:val="center"/>
              <w:rPr>
                <w:rFonts w:cs="Arial"/>
                <w:color w:val="000000"/>
                <w:sz w:val="22"/>
                <w:szCs w:val="24"/>
              </w:rPr>
            </w:pPr>
          </w:p>
        </w:tc>
      </w:tr>
      <w:tr w:rsidR="00954D09" w:rsidRPr="00954D09" w14:paraId="6FE8C119" w14:textId="77777777" w:rsidTr="0065412E">
        <w:tc>
          <w:tcPr>
            <w:tcW w:w="7073" w:type="dxa"/>
          </w:tcPr>
          <w:p w14:paraId="618705E4" w14:textId="4B5C4A40" w:rsidR="00954D09" w:rsidRPr="00894AFE" w:rsidRDefault="00954D09" w:rsidP="00954D09">
            <w:pPr>
              <w:widowControl/>
              <w:autoSpaceDE/>
              <w:autoSpaceDN/>
              <w:spacing w:after="0"/>
              <w:rPr>
                <w:rFonts w:cs="Arial"/>
                <w:color w:val="000000"/>
                <w:sz w:val="22"/>
                <w:szCs w:val="24"/>
              </w:rPr>
            </w:pPr>
            <w:r w:rsidRPr="00894AFE">
              <w:rPr>
                <w:rFonts w:cs="Arial"/>
                <w:color w:val="000000"/>
                <w:sz w:val="22"/>
                <w:szCs w:val="24"/>
              </w:rPr>
              <w:t>Strong team player</w:t>
            </w:r>
            <w:r w:rsidR="00894AFE">
              <w:rPr>
                <w:rFonts w:cs="Arial"/>
                <w:color w:val="000000"/>
                <w:sz w:val="22"/>
                <w:szCs w:val="24"/>
              </w:rPr>
              <w:t>.</w:t>
            </w:r>
          </w:p>
        </w:tc>
        <w:tc>
          <w:tcPr>
            <w:tcW w:w="1275" w:type="dxa"/>
          </w:tcPr>
          <w:p w14:paraId="13F9EBA0" w14:textId="77777777" w:rsidR="00954D09" w:rsidRPr="00894AFE" w:rsidRDefault="00954D09" w:rsidP="00954D09">
            <w:pPr>
              <w:widowControl/>
              <w:autoSpaceDE/>
              <w:autoSpaceDN/>
              <w:spacing w:after="0"/>
              <w:jc w:val="center"/>
              <w:rPr>
                <w:rFonts w:cs="Arial"/>
                <w:color w:val="000000"/>
                <w:sz w:val="22"/>
                <w:szCs w:val="24"/>
              </w:rPr>
            </w:pPr>
            <w:r w:rsidRPr="00894AFE">
              <w:rPr>
                <w:rFonts w:cs="Arial"/>
                <w:color w:val="000000"/>
                <w:sz w:val="22"/>
                <w:szCs w:val="24"/>
              </w:rPr>
              <w:t>X</w:t>
            </w:r>
          </w:p>
        </w:tc>
        <w:tc>
          <w:tcPr>
            <w:tcW w:w="1297" w:type="dxa"/>
          </w:tcPr>
          <w:p w14:paraId="75D10CE6" w14:textId="77777777" w:rsidR="00954D09" w:rsidRPr="00894AFE" w:rsidRDefault="00954D09" w:rsidP="00954D09">
            <w:pPr>
              <w:widowControl/>
              <w:autoSpaceDE/>
              <w:autoSpaceDN/>
              <w:spacing w:after="0"/>
              <w:jc w:val="center"/>
              <w:rPr>
                <w:rFonts w:cs="Arial"/>
                <w:color w:val="000000"/>
                <w:sz w:val="22"/>
                <w:szCs w:val="24"/>
              </w:rPr>
            </w:pPr>
          </w:p>
        </w:tc>
      </w:tr>
      <w:tr w:rsidR="00954D09" w:rsidRPr="00954D09" w14:paraId="3649CD7F" w14:textId="77777777" w:rsidTr="0065412E">
        <w:tc>
          <w:tcPr>
            <w:tcW w:w="7073" w:type="dxa"/>
          </w:tcPr>
          <w:p w14:paraId="4F44CB80" w14:textId="2E996513" w:rsidR="00954D09" w:rsidRPr="00894AFE" w:rsidRDefault="00954D09" w:rsidP="00954D09">
            <w:pPr>
              <w:widowControl/>
              <w:autoSpaceDE/>
              <w:autoSpaceDN/>
              <w:spacing w:after="0"/>
              <w:rPr>
                <w:rFonts w:cs="Arial"/>
                <w:color w:val="000000"/>
                <w:sz w:val="22"/>
                <w:szCs w:val="24"/>
              </w:rPr>
            </w:pPr>
            <w:r w:rsidRPr="00894AFE">
              <w:rPr>
                <w:rFonts w:cs="Arial"/>
                <w:color w:val="000000"/>
                <w:sz w:val="22"/>
                <w:szCs w:val="24"/>
              </w:rPr>
              <w:t>Ability to demonstrate a commitment to the ethos of continuous improvement</w:t>
            </w:r>
            <w:r w:rsidR="00894AFE">
              <w:rPr>
                <w:rFonts w:cs="Arial"/>
                <w:color w:val="000000"/>
                <w:sz w:val="22"/>
                <w:szCs w:val="24"/>
              </w:rPr>
              <w:t>.</w:t>
            </w:r>
          </w:p>
        </w:tc>
        <w:tc>
          <w:tcPr>
            <w:tcW w:w="1275" w:type="dxa"/>
          </w:tcPr>
          <w:p w14:paraId="1D3FCB3D" w14:textId="77777777" w:rsidR="00954D09" w:rsidRPr="00894AFE" w:rsidRDefault="00954D09" w:rsidP="00954D09">
            <w:pPr>
              <w:widowControl/>
              <w:autoSpaceDE/>
              <w:autoSpaceDN/>
              <w:spacing w:after="0"/>
              <w:jc w:val="center"/>
              <w:rPr>
                <w:rFonts w:cs="Arial"/>
                <w:color w:val="000000"/>
                <w:sz w:val="22"/>
                <w:szCs w:val="24"/>
              </w:rPr>
            </w:pPr>
            <w:r w:rsidRPr="00894AFE">
              <w:rPr>
                <w:rFonts w:cs="Arial"/>
                <w:color w:val="000000"/>
                <w:sz w:val="22"/>
                <w:szCs w:val="24"/>
              </w:rPr>
              <w:t>X</w:t>
            </w:r>
          </w:p>
        </w:tc>
        <w:tc>
          <w:tcPr>
            <w:tcW w:w="1297" w:type="dxa"/>
          </w:tcPr>
          <w:p w14:paraId="33649F8E" w14:textId="77777777" w:rsidR="00954D09" w:rsidRPr="00894AFE" w:rsidRDefault="00954D09" w:rsidP="00954D09">
            <w:pPr>
              <w:widowControl/>
              <w:autoSpaceDE/>
              <w:autoSpaceDN/>
              <w:spacing w:after="0"/>
              <w:jc w:val="center"/>
              <w:rPr>
                <w:rFonts w:cs="Arial"/>
                <w:color w:val="000000"/>
                <w:sz w:val="22"/>
                <w:szCs w:val="24"/>
              </w:rPr>
            </w:pPr>
          </w:p>
        </w:tc>
      </w:tr>
      <w:tr w:rsidR="00954D09" w:rsidRPr="00954D09" w14:paraId="3D6E37C6" w14:textId="77777777" w:rsidTr="0065412E">
        <w:tc>
          <w:tcPr>
            <w:tcW w:w="7073" w:type="dxa"/>
          </w:tcPr>
          <w:p w14:paraId="485D62D8" w14:textId="4DC74BFD" w:rsidR="00954D09" w:rsidRPr="00894AFE" w:rsidRDefault="00954D09" w:rsidP="00954D09">
            <w:pPr>
              <w:widowControl/>
              <w:autoSpaceDE/>
              <w:autoSpaceDN/>
              <w:spacing w:after="0"/>
              <w:rPr>
                <w:rFonts w:cs="Arial"/>
                <w:color w:val="000000"/>
                <w:sz w:val="22"/>
                <w:szCs w:val="24"/>
              </w:rPr>
            </w:pPr>
            <w:r w:rsidRPr="00894AFE">
              <w:rPr>
                <w:rFonts w:cs="Arial"/>
                <w:color w:val="000000"/>
                <w:sz w:val="22"/>
                <w:szCs w:val="24"/>
              </w:rPr>
              <w:t>The ability to remain calm and professional under pressure</w:t>
            </w:r>
            <w:r w:rsidR="00894AFE">
              <w:rPr>
                <w:rFonts w:cs="Arial"/>
                <w:color w:val="000000"/>
                <w:sz w:val="22"/>
                <w:szCs w:val="24"/>
              </w:rPr>
              <w:t>.</w:t>
            </w:r>
          </w:p>
        </w:tc>
        <w:tc>
          <w:tcPr>
            <w:tcW w:w="1275" w:type="dxa"/>
          </w:tcPr>
          <w:p w14:paraId="41A5CCEA" w14:textId="77777777" w:rsidR="00954D09" w:rsidRPr="00894AFE" w:rsidRDefault="00954D09" w:rsidP="00954D09">
            <w:pPr>
              <w:widowControl/>
              <w:autoSpaceDE/>
              <w:autoSpaceDN/>
              <w:spacing w:after="0"/>
              <w:jc w:val="center"/>
              <w:rPr>
                <w:rFonts w:cs="Arial"/>
                <w:color w:val="000000"/>
                <w:sz w:val="22"/>
                <w:szCs w:val="24"/>
              </w:rPr>
            </w:pPr>
            <w:r w:rsidRPr="00894AFE">
              <w:rPr>
                <w:rFonts w:cs="Arial"/>
                <w:color w:val="000000"/>
                <w:sz w:val="22"/>
                <w:szCs w:val="24"/>
              </w:rPr>
              <w:t>X</w:t>
            </w:r>
          </w:p>
        </w:tc>
        <w:tc>
          <w:tcPr>
            <w:tcW w:w="1297" w:type="dxa"/>
          </w:tcPr>
          <w:p w14:paraId="10B2FBB0" w14:textId="77777777" w:rsidR="00954D09" w:rsidRPr="00894AFE" w:rsidRDefault="00954D09" w:rsidP="00954D09">
            <w:pPr>
              <w:widowControl/>
              <w:autoSpaceDE/>
              <w:autoSpaceDN/>
              <w:spacing w:after="0"/>
              <w:jc w:val="center"/>
              <w:rPr>
                <w:rFonts w:cs="Arial"/>
                <w:color w:val="000000"/>
                <w:sz w:val="22"/>
                <w:szCs w:val="24"/>
              </w:rPr>
            </w:pPr>
          </w:p>
        </w:tc>
      </w:tr>
      <w:tr w:rsidR="00954D09" w:rsidRPr="00954D09" w14:paraId="6919B6FD" w14:textId="77777777" w:rsidTr="0065412E">
        <w:tc>
          <w:tcPr>
            <w:tcW w:w="7073" w:type="dxa"/>
          </w:tcPr>
          <w:p w14:paraId="485E808B" w14:textId="23EFA4A2" w:rsidR="00954D09" w:rsidRPr="00894AFE" w:rsidRDefault="00954D09" w:rsidP="00954D09">
            <w:pPr>
              <w:widowControl/>
              <w:autoSpaceDE/>
              <w:autoSpaceDN/>
              <w:spacing w:after="0"/>
              <w:rPr>
                <w:rFonts w:cs="Arial"/>
                <w:color w:val="000000"/>
                <w:sz w:val="22"/>
                <w:szCs w:val="24"/>
              </w:rPr>
            </w:pPr>
            <w:r w:rsidRPr="00894AFE">
              <w:rPr>
                <w:rFonts w:cs="Arial"/>
                <w:color w:val="000000"/>
                <w:sz w:val="22"/>
                <w:szCs w:val="24"/>
              </w:rPr>
              <w:t>Commitment to Equity, Diversity &amp; Inclusion initiatives</w:t>
            </w:r>
            <w:r w:rsidR="00894AFE">
              <w:rPr>
                <w:rFonts w:cs="Arial"/>
                <w:color w:val="000000"/>
                <w:sz w:val="22"/>
                <w:szCs w:val="24"/>
              </w:rPr>
              <w:t>.</w:t>
            </w:r>
          </w:p>
        </w:tc>
        <w:tc>
          <w:tcPr>
            <w:tcW w:w="1275" w:type="dxa"/>
          </w:tcPr>
          <w:p w14:paraId="6C7637A0" w14:textId="77777777" w:rsidR="00954D09" w:rsidRPr="00894AFE" w:rsidRDefault="00954D09" w:rsidP="00954D09">
            <w:pPr>
              <w:widowControl/>
              <w:autoSpaceDE/>
              <w:autoSpaceDN/>
              <w:spacing w:after="0"/>
              <w:jc w:val="center"/>
              <w:rPr>
                <w:rFonts w:cs="Arial"/>
                <w:color w:val="000000"/>
                <w:sz w:val="22"/>
                <w:szCs w:val="24"/>
              </w:rPr>
            </w:pPr>
            <w:r w:rsidRPr="00894AFE">
              <w:rPr>
                <w:rFonts w:cs="Arial"/>
                <w:color w:val="000000"/>
                <w:sz w:val="22"/>
                <w:szCs w:val="24"/>
              </w:rPr>
              <w:t>X</w:t>
            </w:r>
          </w:p>
        </w:tc>
        <w:tc>
          <w:tcPr>
            <w:tcW w:w="1297" w:type="dxa"/>
          </w:tcPr>
          <w:p w14:paraId="0E40DAE2" w14:textId="77777777" w:rsidR="00954D09" w:rsidRPr="00894AFE" w:rsidRDefault="00954D09" w:rsidP="00954D09">
            <w:pPr>
              <w:widowControl/>
              <w:autoSpaceDE/>
              <w:autoSpaceDN/>
              <w:spacing w:after="0"/>
              <w:jc w:val="center"/>
              <w:rPr>
                <w:rFonts w:cs="Arial"/>
                <w:color w:val="000000"/>
                <w:sz w:val="22"/>
                <w:szCs w:val="24"/>
              </w:rPr>
            </w:pPr>
          </w:p>
        </w:tc>
      </w:tr>
      <w:tr w:rsidR="00954D09" w:rsidRPr="00954D09" w14:paraId="0F00308A" w14:textId="77777777" w:rsidTr="0065412E">
        <w:trPr>
          <w:trHeight w:val="58"/>
        </w:trPr>
        <w:tc>
          <w:tcPr>
            <w:tcW w:w="7073" w:type="dxa"/>
          </w:tcPr>
          <w:p w14:paraId="1A8DEC2B" w14:textId="2F9603B7" w:rsidR="00954D09" w:rsidRPr="00894AFE" w:rsidRDefault="00954D09" w:rsidP="00954D09">
            <w:pPr>
              <w:widowControl/>
              <w:autoSpaceDE/>
              <w:autoSpaceDN/>
              <w:spacing w:after="0"/>
              <w:rPr>
                <w:rFonts w:cs="Arial"/>
                <w:color w:val="000000"/>
                <w:sz w:val="22"/>
                <w:szCs w:val="24"/>
              </w:rPr>
            </w:pPr>
            <w:r w:rsidRPr="00894AFE">
              <w:rPr>
                <w:rFonts w:cs="Arial"/>
                <w:color w:val="000000"/>
                <w:sz w:val="22"/>
                <w:szCs w:val="24"/>
              </w:rPr>
              <w:t>Good time management skills</w:t>
            </w:r>
            <w:r w:rsidR="00894AFE">
              <w:rPr>
                <w:rFonts w:cs="Arial"/>
                <w:color w:val="000000"/>
                <w:sz w:val="22"/>
                <w:szCs w:val="24"/>
              </w:rPr>
              <w:t>.</w:t>
            </w:r>
          </w:p>
        </w:tc>
        <w:tc>
          <w:tcPr>
            <w:tcW w:w="1275" w:type="dxa"/>
          </w:tcPr>
          <w:p w14:paraId="51A9E272" w14:textId="77777777" w:rsidR="00954D09" w:rsidRPr="00894AFE" w:rsidRDefault="00954D09" w:rsidP="00954D09">
            <w:pPr>
              <w:widowControl/>
              <w:autoSpaceDE/>
              <w:autoSpaceDN/>
              <w:spacing w:after="0"/>
              <w:jc w:val="center"/>
              <w:rPr>
                <w:rFonts w:cs="Arial"/>
                <w:color w:val="000000"/>
                <w:sz w:val="22"/>
                <w:szCs w:val="24"/>
              </w:rPr>
            </w:pPr>
            <w:r w:rsidRPr="00894AFE">
              <w:rPr>
                <w:rFonts w:cs="Arial"/>
                <w:color w:val="000000"/>
                <w:sz w:val="22"/>
                <w:szCs w:val="24"/>
              </w:rPr>
              <w:t>X</w:t>
            </w:r>
          </w:p>
        </w:tc>
        <w:tc>
          <w:tcPr>
            <w:tcW w:w="1297" w:type="dxa"/>
          </w:tcPr>
          <w:p w14:paraId="7D610B6C" w14:textId="77777777" w:rsidR="00954D09" w:rsidRPr="00894AFE" w:rsidRDefault="00954D09" w:rsidP="00954D09">
            <w:pPr>
              <w:widowControl/>
              <w:autoSpaceDE/>
              <w:autoSpaceDN/>
              <w:spacing w:after="0"/>
              <w:jc w:val="center"/>
              <w:rPr>
                <w:rFonts w:cs="Arial"/>
                <w:color w:val="000000"/>
                <w:sz w:val="22"/>
                <w:szCs w:val="24"/>
              </w:rPr>
            </w:pPr>
          </w:p>
        </w:tc>
      </w:tr>
      <w:tr w:rsidR="00954D09" w:rsidRPr="00954D09" w14:paraId="350D26AC" w14:textId="77777777" w:rsidTr="0065412E">
        <w:tc>
          <w:tcPr>
            <w:tcW w:w="7073" w:type="dxa"/>
          </w:tcPr>
          <w:p w14:paraId="1552CCD1" w14:textId="1AB6EFF9" w:rsidR="00954D09" w:rsidRPr="00894AFE" w:rsidRDefault="00954D09" w:rsidP="00954D09">
            <w:pPr>
              <w:widowControl/>
              <w:autoSpaceDE/>
              <w:autoSpaceDN/>
              <w:spacing w:after="0"/>
              <w:rPr>
                <w:rFonts w:cs="Arial"/>
                <w:color w:val="000000"/>
                <w:sz w:val="22"/>
                <w:szCs w:val="24"/>
              </w:rPr>
            </w:pPr>
            <w:r w:rsidRPr="00894AFE">
              <w:rPr>
                <w:rFonts w:cs="Arial"/>
                <w:color w:val="000000"/>
                <w:sz w:val="22"/>
                <w:szCs w:val="24"/>
              </w:rPr>
              <w:t>In good health</w:t>
            </w:r>
            <w:r w:rsidR="00894AFE">
              <w:rPr>
                <w:rFonts w:cs="Arial"/>
                <w:color w:val="000000"/>
                <w:sz w:val="22"/>
                <w:szCs w:val="24"/>
              </w:rPr>
              <w:t xml:space="preserve"> and able to carry out manual handling tasking and safe use of tools.</w:t>
            </w:r>
          </w:p>
        </w:tc>
        <w:tc>
          <w:tcPr>
            <w:tcW w:w="1275" w:type="dxa"/>
          </w:tcPr>
          <w:p w14:paraId="2488279F" w14:textId="77777777" w:rsidR="00954D09" w:rsidRPr="00894AFE" w:rsidRDefault="00954D09" w:rsidP="00954D09">
            <w:pPr>
              <w:widowControl/>
              <w:autoSpaceDE/>
              <w:autoSpaceDN/>
              <w:spacing w:after="0"/>
              <w:jc w:val="center"/>
              <w:rPr>
                <w:rFonts w:cs="Arial"/>
                <w:color w:val="000000"/>
                <w:sz w:val="22"/>
                <w:szCs w:val="24"/>
              </w:rPr>
            </w:pPr>
            <w:r w:rsidRPr="00894AFE">
              <w:rPr>
                <w:rFonts w:cs="Arial"/>
                <w:color w:val="000000"/>
                <w:sz w:val="22"/>
                <w:szCs w:val="24"/>
              </w:rPr>
              <w:t>X</w:t>
            </w:r>
          </w:p>
        </w:tc>
        <w:tc>
          <w:tcPr>
            <w:tcW w:w="1297" w:type="dxa"/>
          </w:tcPr>
          <w:p w14:paraId="1664D35C" w14:textId="77777777" w:rsidR="00954D09" w:rsidRPr="00894AFE" w:rsidRDefault="00954D09" w:rsidP="00954D09">
            <w:pPr>
              <w:widowControl/>
              <w:autoSpaceDE/>
              <w:autoSpaceDN/>
              <w:spacing w:after="0"/>
              <w:jc w:val="center"/>
              <w:rPr>
                <w:rFonts w:cs="Arial"/>
                <w:color w:val="000000"/>
                <w:sz w:val="22"/>
                <w:szCs w:val="24"/>
              </w:rPr>
            </w:pPr>
          </w:p>
        </w:tc>
      </w:tr>
      <w:tr w:rsidR="00954D09" w:rsidRPr="00954D09" w14:paraId="2E7F4820" w14:textId="77777777" w:rsidTr="0065412E">
        <w:tc>
          <w:tcPr>
            <w:tcW w:w="7073" w:type="dxa"/>
            <w:shd w:val="clear" w:color="auto" w:fill="BFBFBF"/>
          </w:tcPr>
          <w:p w14:paraId="54915B71" w14:textId="77777777" w:rsidR="00954D09" w:rsidRPr="00954D09" w:rsidRDefault="00954D09" w:rsidP="00954D09">
            <w:pPr>
              <w:widowControl/>
              <w:autoSpaceDE/>
              <w:autoSpaceDN/>
              <w:spacing w:after="0"/>
              <w:rPr>
                <w:rFonts w:cs="Arial"/>
                <w:b/>
                <w:sz w:val="24"/>
                <w:szCs w:val="24"/>
              </w:rPr>
            </w:pPr>
            <w:r w:rsidRPr="00954D09">
              <w:rPr>
                <w:rFonts w:cs="Arial"/>
                <w:b/>
                <w:sz w:val="24"/>
                <w:szCs w:val="24"/>
              </w:rPr>
              <w:t>Safeguarding</w:t>
            </w:r>
          </w:p>
        </w:tc>
        <w:tc>
          <w:tcPr>
            <w:tcW w:w="1275" w:type="dxa"/>
            <w:shd w:val="clear" w:color="auto" w:fill="BFBFBF"/>
          </w:tcPr>
          <w:p w14:paraId="676DD86A" w14:textId="77777777" w:rsidR="00954D09" w:rsidRPr="00954D09" w:rsidRDefault="00954D09" w:rsidP="00954D09">
            <w:pPr>
              <w:widowControl/>
              <w:autoSpaceDE/>
              <w:autoSpaceDN/>
              <w:spacing w:after="0"/>
              <w:jc w:val="center"/>
              <w:rPr>
                <w:rFonts w:cs="Arial"/>
                <w:szCs w:val="20"/>
              </w:rPr>
            </w:pPr>
          </w:p>
        </w:tc>
        <w:tc>
          <w:tcPr>
            <w:tcW w:w="1297" w:type="dxa"/>
            <w:shd w:val="clear" w:color="auto" w:fill="BFBFBF"/>
          </w:tcPr>
          <w:p w14:paraId="7C143697" w14:textId="77777777" w:rsidR="00954D09" w:rsidRPr="00954D09" w:rsidRDefault="00954D09" w:rsidP="00954D09">
            <w:pPr>
              <w:widowControl/>
              <w:autoSpaceDE/>
              <w:autoSpaceDN/>
              <w:spacing w:after="0"/>
              <w:jc w:val="center"/>
              <w:rPr>
                <w:rFonts w:cs="Arial"/>
                <w:szCs w:val="20"/>
              </w:rPr>
            </w:pPr>
          </w:p>
        </w:tc>
      </w:tr>
      <w:tr w:rsidR="00954D09" w:rsidRPr="00954D09" w14:paraId="3BFB9E98" w14:textId="77777777" w:rsidTr="0065412E">
        <w:tc>
          <w:tcPr>
            <w:tcW w:w="7073" w:type="dxa"/>
          </w:tcPr>
          <w:p w14:paraId="63FEC479" w14:textId="77777777" w:rsidR="00954D09" w:rsidRPr="00894AFE" w:rsidRDefault="00954D09" w:rsidP="00954D09">
            <w:pPr>
              <w:widowControl/>
              <w:autoSpaceDE/>
              <w:autoSpaceDN/>
              <w:spacing w:after="0"/>
              <w:rPr>
                <w:rFonts w:cs="Arial"/>
                <w:color w:val="000000"/>
                <w:sz w:val="22"/>
                <w:szCs w:val="24"/>
              </w:rPr>
            </w:pPr>
            <w:r w:rsidRPr="00894AFE">
              <w:rPr>
                <w:rFonts w:cs="Arial"/>
                <w:color w:val="000000"/>
                <w:sz w:val="22"/>
                <w:szCs w:val="24"/>
              </w:rPr>
              <w:t xml:space="preserve">Satisfactory enhanced DBS disclosure </w:t>
            </w:r>
          </w:p>
        </w:tc>
        <w:tc>
          <w:tcPr>
            <w:tcW w:w="1275" w:type="dxa"/>
          </w:tcPr>
          <w:p w14:paraId="3FC42F6C" w14:textId="77777777" w:rsidR="00954D09" w:rsidRPr="00894AFE" w:rsidRDefault="00954D09" w:rsidP="00954D09">
            <w:pPr>
              <w:widowControl/>
              <w:autoSpaceDE/>
              <w:autoSpaceDN/>
              <w:spacing w:after="0"/>
              <w:jc w:val="center"/>
              <w:rPr>
                <w:rFonts w:cs="Arial"/>
                <w:color w:val="000000"/>
                <w:sz w:val="22"/>
                <w:szCs w:val="24"/>
              </w:rPr>
            </w:pPr>
            <w:r w:rsidRPr="00894AFE">
              <w:rPr>
                <w:rFonts w:cs="Arial"/>
                <w:color w:val="000000"/>
                <w:sz w:val="22"/>
                <w:szCs w:val="24"/>
              </w:rPr>
              <w:t>X</w:t>
            </w:r>
          </w:p>
        </w:tc>
        <w:tc>
          <w:tcPr>
            <w:tcW w:w="1297" w:type="dxa"/>
          </w:tcPr>
          <w:p w14:paraId="645C176D" w14:textId="77777777" w:rsidR="00954D09" w:rsidRPr="00894AFE" w:rsidRDefault="00954D09" w:rsidP="00954D09">
            <w:pPr>
              <w:widowControl/>
              <w:autoSpaceDE/>
              <w:autoSpaceDN/>
              <w:spacing w:after="0"/>
              <w:rPr>
                <w:rFonts w:cs="Arial"/>
                <w:color w:val="000000"/>
                <w:sz w:val="22"/>
                <w:szCs w:val="24"/>
              </w:rPr>
            </w:pPr>
          </w:p>
        </w:tc>
      </w:tr>
      <w:tr w:rsidR="00954D09" w:rsidRPr="00954D09" w14:paraId="4A65B278" w14:textId="77777777" w:rsidTr="0065412E">
        <w:tc>
          <w:tcPr>
            <w:tcW w:w="7073" w:type="dxa"/>
          </w:tcPr>
          <w:p w14:paraId="3EFFF992" w14:textId="77777777" w:rsidR="00954D09" w:rsidRPr="00894AFE" w:rsidRDefault="00954D09" w:rsidP="00954D09">
            <w:pPr>
              <w:widowControl/>
              <w:autoSpaceDE/>
              <w:autoSpaceDN/>
              <w:spacing w:after="0"/>
              <w:rPr>
                <w:rFonts w:cs="Arial"/>
                <w:color w:val="000000"/>
                <w:sz w:val="22"/>
                <w:szCs w:val="24"/>
              </w:rPr>
            </w:pPr>
            <w:r w:rsidRPr="00894AFE">
              <w:rPr>
                <w:rFonts w:cs="Arial"/>
                <w:color w:val="000000"/>
                <w:sz w:val="22"/>
                <w:szCs w:val="24"/>
              </w:rPr>
              <w:t>Ability to display awareness, understanding and commitment to the protection and safeguarding of children and young vulnerable adults.</w:t>
            </w:r>
          </w:p>
        </w:tc>
        <w:tc>
          <w:tcPr>
            <w:tcW w:w="1275" w:type="dxa"/>
          </w:tcPr>
          <w:p w14:paraId="7D163365" w14:textId="77777777" w:rsidR="00954D09" w:rsidRPr="00894AFE" w:rsidRDefault="00954D09" w:rsidP="00954D09">
            <w:pPr>
              <w:widowControl/>
              <w:autoSpaceDE/>
              <w:autoSpaceDN/>
              <w:spacing w:after="0"/>
              <w:jc w:val="center"/>
              <w:rPr>
                <w:rFonts w:cs="Arial"/>
                <w:color w:val="000000"/>
                <w:sz w:val="22"/>
                <w:szCs w:val="24"/>
              </w:rPr>
            </w:pPr>
            <w:r w:rsidRPr="00894AFE">
              <w:rPr>
                <w:rFonts w:cs="Arial"/>
                <w:color w:val="000000"/>
                <w:sz w:val="22"/>
                <w:szCs w:val="24"/>
              </w:rPr>
              <w:t>X</w:t>
            </w:r>
          </w:p>
        </w:tc>
        <w:tc>
          <w:tcPr>
            <w:tcW w:w="1297" w:type="dxa"/>
          </w:tcPr>
          <w:p w14:paraId="57BEB655" w14:textId="77777777" w:rsidR="00954D09" w:rsidRPr="00894AFE" w:rsidRDefault="00954D09" w:rsidP="00954D09">
            <w:pPr>
              <w:widowControl/>
              <w:autoSpaceDE/>
              <w:autoSpaceDN/>
              <w:spacing w:after="0"/>
              <w:rPr>
                <w:rFonts w:cs="Arial"/>
                <w:color w:val="000000"/>
                <w:sz w:val="22"/>
                <w:szCs w:val="24"/>
              </w:rPr>
            </w:pPr>
          </w:p>
        </w:tc>
      </w:tr>
      <w:tr w:rsidR="00954D09" w:rsidRPr="00954D09" w14:paraId="3539A3D9" w14:textId="77777777" w:rsidTr="0065412E">
        <w:tc>
          <w:tcPr>
            <w:tcW w:w="7073" w:type="dxa"/>
          </w:tcPr>
          <w:p w14:paraId="3A7C8C65" w14:textId="77777777" w:rsidR="00954D09" w:rsidRPr="00894AFE" w:rsidRDefault="00954D09" w:rsidP="00954D09">
            <w:pPr>
              <w:widowControl/>
              <w:autoSpaceDE/>
              <w:autoSpaceDN/>
              <w:spacing w:after="0"/>
              <w:rPr>
                <w:rFonts w:cs="Arial"/>
                <w:color w:val="000000"/>
                <w:sz w:val="22"/>
                <w:szCs w:val="24"/>
              </w:rPr>
            </w:pPr>
            <w:r w:rsidRPr="00894AFE">
              <w:rPr>
                <w:rFonts w:cs="Arial"/>
                <w:color w:val="000000"/>
                <w:sz w:val="22"/>
                <w:szCs w:val="24"/>
              </w:rPr>
              <w:t>Commitment to policies on child protection, health and safety, confidentiality, student behaviour / discipline and equal opportunities</w:t>
            </w:r>
          </w:p>
        </w:tc>
        <w:tc>
          <w:tcPr>
            <w:tcW w:w="1275" w:type="dxa"/>
          </w:tcPr>
          <w:p w14:paraId="5722E09F" w14:textId="77777777" w:rsidR="00954D09" w:rsidRPr="00894AFE" w:rsidRDefault="00954D09" w:rsidP="00954D09">
            <w:pPr>
              <w:widowControl/>
              <w:autoSpaceDE/>
              <w:autoSpaceDN/>
              <w:spacing w:after="0"/>
              <w:jc w:val="center"/>
              <w:rPr>
                <w:rFonts w:cs="Arial"/>
                <w:color w:val="000000"/>
                <w:sz w:val="22"/>
                <w:szCs w:val="24"/>
              </w:rPr>
            </w:pPr>
            <w:r w:rsidRPr="00894AFE">
              <w:rPr>
                <w:rFonts w:cs="Arial"/>
                <w:color w:val="000000"/>
                <w:sz w:val="22"/>
                <w:szCs w:val="24"/>
              </w:rPr>
              <w:t>X</w:t>
            </w:r>
          </w:p>
        </w:tc>
        <w:tc>
          <w:tcPr>
            <w:tcW w:w="1297" w:type="dxa"/>
          </w:tcPr>
          <w:p w14:paraId="70101D1C" w14:textId="77777777" w:rsidR="00954D09" w:rsidRPr="00894AFE" w:rsidRDefault="00954D09" w:rsidP="00954D09">
            <w:pPr>
              <w:widowControl/>
              <w:autoSpaceDE/>
              <w:autoSpaceDN/>
              <w:spacing w:after="0"/>
              <w:rPr>
                <w:rFonts w:cs="Arial"/>
                <w:color w:val="000000"/>
                <w:sz w:val="22"/>
                <w:szCs w:val="24"/>
              </w:rPr>
            </w:pPr>
          </w:p>
        </w:tc>
      </w:tr>
    </w:tbl>
    <w:p w14:paraId="7DDBB39F" w14:textId="77777777" w:rsidR="00954D09" w:rsidRPr="00954D09" w:rsidRDefault="00954D09" w:rsidP="00954D09">
      <w:pPr>
        <w:widowControl/>
        <w:autoSpaceDE/>
        <w:autoSpaceDN/>
        <w:spacing w:after="160"/>
        <w:ind w:left="-426"/>
        <w:rPr>
          <w:rFonts w:eastAsia="Calibri" w:cs="Arial"/>
          <w:sz w:val="24"/>
          <w:szCs w:val="24"/>
        </w:rPr>
      </w:pPr>
    </w:p>
    <w:p w14:paraId="7086E706" w14:textId="77777777" w:rsidR="00954D09" w:rsidRPr="00954D09" w:rsidRDefault="00954D09" w:rsidP="00954D09">
      <w:pPr>
        <w:widowControl/>
        <w:autoSpaceDE/>
        <w:autoSpaceDN/>
        <w:spacing w:after="160" w:line="259" w:lineRule="auto"/>
        <w:rPr>
          <w:rFonts w:eastAsia="Calibri" w:cs="Arial"/>
          <w:b/>
          <w:sz w:val="22"/>
        </w:rPr>
      </w:pPr>
      <w:r w:rsidRPr="00954D09">
        <w:rPr>
          <w:rFonts w:eastAsia="Calibri" w:cs="Arial"/>
          <w:b/>
          <w:sz w:val="22"/>
        </w:rPr>
        <w:t>NOTE;</w:t>
      </w:r>
    </w:p>
    <w:p w14:paraId="69638823" w14:textId="42BE3D21" w:rsidR="001B6E50" w:rsidRDefault="00954D09" w:rsidP="003349CB">
      <w:pPr>
        <w:widowControl/>
        <w:autoSpaceDE/>
        <w:autoSpaceDN/>
        <w:spacing w:after="0"/>
        <w:jc w:val="both"/>
      </w:pPr>
      <w:r w:rsidRPr="2DB0FE3C">
        <w:rPr>
          <w:rFonts w:eastAsia="Calibri" w:cs="Arial"/>
          <w:lang w:val="en-US" w:eastAsia="en-GB"/>
        </w:rPr>
        <w:t>All candidates will be asked for proof of their eligibility to work in the UK during the interview and selection process. Tier 2 Certificates of Sponsorship are restricted by the UK Visas &amp; Immigration Service and the position advertised above is unlikely to qualify for sponsorship. We are therefore unable to consider applications from candidates requiring Tier 2 immigration status to work in the UK at this time. For further information please visit the UK Visas &amp; Immigration Service Website.</w:t>
      </w:r>
    </w:p>
    <w:sectPr w:rsidR="001B6E50" w:rsidSect="00225DD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50FDB" w14:textId="77777777" w:rsidR="004777A6" w:rsidRDefault="004777A6" w:rsidP="00420D9E">
      <w:pPr>
        <w:spacing w:after="0"/>
      </w:pPr>
      <w:r>
        <w:separator/>
      </w:r>
    </w:p>
  </w:endnote>
  <w:endnote w:type="continuationSeparator" w:id="0">
    <w:p w14:paraId="2FBCB620" w14:textId="77777777" w:rsidR="004777A6" w:rsidRDefault="004777A6" w:rsidP="00420D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1DB7E" w14:textId="77777777" w:rsidR="004777A6" w:rsidRDefault="004777A6" w:rsidP="00420D9E">
      <w:pPr>
        <w:spacing w:after="0"/>
      </w:pPr>
      <w:r>
        <w:separator/>
      </w:r>
    </w:p>
  </w:footnote>
  <w:footnote w:type="continuationSeparator" w:id="0">
    <w:p w14:paraId="0505431A" w14:textId="77777777" w:rsidR="004777A6" w:rsidRDefault="004777A6" w:rsidP="00420D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3649"/>
    <w:multiLevelType w:val="multilevel"/>
    <w:tmpl w:val="0CB61944"/>
    <w:lvl w:ilvl="0">
      <w:start w:val="1"/>
      <w:numFmt w:val="decimal"/>
      <w:lvlText w:val="%1.0"/>
      <w:lvlJc w:val="left"/>
      <w:pPr>
        <w:ind w:left="-6"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1734" w:hanging="720"/>
      </w:pPr>
      <w:rPr>
        <w:rFonts w:hint="default"/>
      </w:rPr>
    </w:lvl>
    <w:lvl w:ilvl="3">
      <w:start w:val="1"/>
      <w:numFmt w:val="decimal"/>
      <w:lvlText w:val="%1.%2.%3.%4"/>
      <w:lvlJc w:val="left"/>
      <w:pPr>
        <w:ind w:left="2454" w:hanging="720"/>
      </w:pPr>
      <w:rPr>
        <w:rFonts w:hint="default"/>
      </w:rPr>
    </w:lvl>
    <w:lvl w:ilvl="4">
      <w:start w:val="1"/>
      <w:numFmt w:val="decimal"/>
      <w:lvlText w:val="%1.%2.%3.%4.%5"/>
      <w:lvlJc w:val="left"/>
      <w:pPr>
        <w:ind w:left="3534" w:hanging="1080"/>
      </w:pPr>
      <w:rPr>
        <w:rFonts w:hint="default"/>
      </w:rPr>
    </w:lvl>
    <w:lvl w:ilvl="5">
      <w:start w:val="1"/>
      <w:numFmt w:val="decimal"/>
      <w:lvlText w:val="%1.%2.%3.%4.%5.%6"/>
      <w:lvlJc w:val="left"/>
      <w:pPr>
        <w:ind w:left="4254" w:hanging="1080"/>
      </w:pPr>
      <w:rPr>
        <w:rFonts w:hint="default"/>
      </w:rPr>
    </w:lvl>
    <w:lvl w:ilvl="6">
      <w:start w:val="1"/>
      <w:numFmt w:val="decimal"/>
      <w:lvlText w:val="%1.%2.%3.%4.%5.%6.%7"/>
      <w:lvlJc w:val="left"/>
      <w:pPr>
        <w:ind w:left="5334" w:hanging="1440"/>
      </w:pPr>
      <w:rPr>
        <w:rFonts w:hint="default"/>
      </w:rPr>
    </w:lvl>
    <w:lvl w:ilvl="7">
      <w:start w:val="1"/>
      <w:numFmt w:val="decimal"/>
      <w:lvlText w:val="%1.%2.%3.%4.%5.%6.%7.%8"/>
      <w:lvlJc w:val="left"/>
      <w:pPr>
        <w:ind w:left="6054" w:hanging="1440"/>
      </w:pPr>
      <w:rPr>
        <w:rFonts w:hint="default"/>
      </w:rPr>
    </w:lvl>
    <w:lvl w:ilvl="8">
      <w:start w:val="1"/>
      <w:numFmt w:val="decimal"/>
      <w:lvlText w:val="%1.%2.%3.%4.%5.%6.%7.%8.%9"/>
      <w:lvlJc w:val="left"/>
      <w:pPr>
        <w:ind w:left="7134" w:hanging="1800"/>
      </w:pPr>
      <w:rPr>
        <w:rFonts w:hint="default"/>
      </w:rPr>
    </w:lvl>
  </w:abstractNum>
  <w:abstractNum w:abstractNumId="1" w15:restartNumberingAfterBreak="0">
    <w:nsid w:val="13E61F44"/>
    <w:multiLevelType w:val="multilevel"/>
    <w:tmpl w:val="0CB61944"/>
    <w:lvl w:ilvl="0">
      <w:start w:val="1"/>
      <w:numFmt w:val="decimal"/>
      <w:lvlText w:val="%1.0"/>
      <w:lvlJc w:val="left"/>
      <w:pPr>
        <w:ind w:left="-6"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1734" w:hanging="720"/>
      </w:pPr>
      <w:rPr>
        <w:rFonts w:hint="default"/>
      </w:rPr>
    </w:lvl>
    <w:lvl w:ilvl="3">
      <w:start w:val="1"/>
      <w:numFmt w:val="decimal"/>
      <w:lvlText w:val="%1.%2.%3.%4"/>
      <w:lvlJc w:val="left"/>
      <w:pPr>
        <w:ind w:left="2454" w:hanging="720"/>
      </w:pPr>
      <w:rPr>
        <w:rFonts w:hint="default"/>
      </w:rPr>
    </w:lvl>
    <w:lvl w:ilvl="4">
      <w:start w:val="1"/>
      <w:numFmt w:val="decimal"/>
      <w:lvlText w:val="%1.%2.%3.%4.%5"/>
      <w:lvlJc w:val="left"/>
      <w:pPr>
        <w:ind w:left="3534" w:hanging="1080"/>
      </w:pPr>
      <w:rPr>
        <w:rFonts w:hint="default"/>
      </w:rPr>
    </w:lvl>
    <w:lvl w:ilvl="5">
      <w:start w:val="1"/>
      <w:numFmt w:val="decimal"/>
      <w:lvlText w:val="%1.%2.%3.%4.%5.%6"/>
      <w:lvlJc w:val="left"/>
      <w:pPr>
        <w:ind w:left="4254" w:hanging="1080"/>
      </w:pPr>
      <w:rPr>
        <w:rFonts w:hint="default"/>
      </w:rPr>
    </w:lvl>
    <w:lvl w:ilvl="6">
      <w:start w:val="1"/>
      <w:numFmt w:val="decimal"/>
      <w:lvlText w:val="%1.%2.%3.%4.%5.%6.%7"/>
      <w:lvlJc w:val="left"/>
      <w:pPr>
        <w:ind w:left="5334" w:hanging="1440"/>
      </w:pPr>
      <w:rPr>
        <w:rFonts w:hint="default"/>
      </w:rPr>
    </w:lvl>
    <w:lvl w:ilvl="7">
      <w:start w:val="1"/>
      <w:numFmt w:val="decimal"/>
      <w:lvlText w:val="%1.%2.%3.%4.%5.%6.%7.%8"/>
      <w:lvlJc w:val="left"/>
      <w:pPr>
        <w:ind w:left="6054" w:hanging="1440"/>
      </w:pPr>
      <w:rPr>
        <w:rFonts w:hint="default"/>
      </w:rPr>
    </w:lvl>
    <w:lvl w:ilvl="8">
      <w:start w:val="1"/>
      <w:numFmt w:val="decimal"/>
      <w:lvlText w:val="%1.%2.%3.%4.%5.%6.%7.%8.%9"/>
      <w:lvlJc w:val="left"/>
      <w:pPr>
        <w:ind w:left="7134" w:hanging="1800"/>
      </w:pPr>
      <w:rPr>
        <w:rFonts w:hint="default"/>
      </w:rPr>
    </w:lvl>
  </w:abstractNum>
  <w:abstractNum w:abstractNumId="2" w15:restartNumberingAfterBreak="0">
    <w:nsid w:val="1AE44210"/>
    <w:multiLevelType w:val="multilevel"/>
    <w:tmpl w:val="8B0832A2"/>
    <w:lvl w:ilvl="0">
      <w:start w:val="1"/>
      <w:numFmt w:val="decimal"/>
      <w:lvlText w:val="%1.0"/>
      <w:lvlJc w:val="left"/>
      <w:pPr>
        <w:ind w:left="-6"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1734" w:hanging="720"/>
      </w:pPr>
      <w:rPr>
        <w:rFonts w:hint="default"/>
      </w:rPr>
    </w:lvl>
    <w:lvl w:ilvl="3">
      <w:start w:val="1"/>
      <w:numFmt w:val="decimal"/>
      <w:lvlText w:val="%1.%2.%3.%4"/>
      <w:lvlJc w:val="left"/>
      <w:pPr>
        <w:ind w:left="2454" w:hanging="720"/>
      </w:pPr>
      <w:rPr>
        <w:rFonts w:hint="default"/>
      </w:rPr>
    </w:lvl>
    <w:lvl w:ilvl="4">
      <w:start w:val="1"/>
      <w:numFmt w:val="decimal"/>
      <w:lvlText w:val="%1.%2.%3.%4.%5"/>
      <w:lvlJc w:val="left"/>
      <w:pPr>
        <w:ind w:left="3534" w:hanging="1080"/>
      </w:pPr>
      <w:rPr>
        <w:rFonts w:hint="default"/>
      </w:rPr>
    </w:lvl>
    <w:lvl w:ilvl="5">
      <w:start w:val="1"/>
      <w:numFmt w:val="decimal"/>
      <w:lvlText w:val="%1.%2.%3.%4.%5.%6"/>
      <w:lvlJc w:val="left"/>
      <w:pPr>
        <w:ind w:left="4254" w:hanging="1080"/>
      </w:pPr>
      <w:rPr>
        <w:rFonts w:hint="default"/>
      </w:rPr>
    </w:lvl>
    <w:lvl w:ilvl="6">
      <w:start w:val="1"/>
      <w:numFmt w:val="decimal"/>
      <w:lvlText w:val="%1.%2.%3.%4.%5.%6.%7"/>
      <w:lvlJc w:val="left"/>
      <w:pPr>
        <w:ind w:left="5334" w:hanging="1440"/>
      </w:pPr>
      <w:rPr>
        <w:rFonts w:hint="default"/>
      </w:rPr>
    </w:lvl>
    <w:lvl w:ilvl="7">
      <w:start w:val="1"/>
      <w:numFmt w:val="decimal"/>
      <w:lvlText w:val="%1.%2.%3.%4.%5.%6.%7.%8"/>
      <w:lvlJc w:val="left"/>
      <w:pPr>
        <w:ind w:left="6054" w:hanging="1440"/>
      </w:pPr>
      <w:rPr>
        <w:rFonts w:hint="default"/>
      </w:rPr>
    </w:lvl>
    <w:lvl w:ilvl="8">
      <w:start w:val="1"/>
      <w:numFmt w:val="decimal"/>
      <w:lvlText w:val="%1.%2.%3.%4.%5.%6.%7.%8.%9"/>
      <w:lvlJc w:val="left"/>
      <w:pPr>
        <w:ind w:left="7134" w:hanging="1800"/>
      </w:pPr>
      <w:rPr>
        <w:rFonts w:hint="default"/>
      </w:rPr>
    </w:lvl>
  </w:abstractNum>
  <w:abstractNum w:abstractNumId="3"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5E06580B"/>
    <w:multiLevelType w:val="multilevel"/>
    <w:tmpl w:val="1D6E86F4"/>
    <w:lvl w:ilvl="0">
      <w:start w:val="2"/>
      <w:numFmt w:val="decimal"/>
      <w:lvlText w:val="%1.0"/>
      <w:lvlJc w:val="left"/>
      <w:pPr>
        <w:ind w:left="-6"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1734" w:hanging="720"/>
      </w:pPr>
      <w:rPr>
        <w:rFonts w:hint="default"/>
      </w:rPr>
    </w:lvl>
    <w:lvl w:ilvl="3">
      <w:start w:val="1"/>
      <w:numFmt w:val="decimal"/>
      <w:lvlText w:val="%1.%2.%3.%4"/>
      <w:lvlJc w:val="left"/>
      <w:pPr>
        <w:ind w:left="2454" w:hanging="720"/>
      </w:pPr>
      <w:rPr>
        <w:rFonts w:hint="default"/>
      </w:rPr>
    </w:lvl>
    <w:lvl w:ilvl="4">
      <w:start w:val="1"/>
      <w:numFmt w:val="decimal"/>
      <w:lvlText w:val="%1.%2.%3.%4.%5"/>
      <w:lvlJc w:val="left"/>
      <w:pPr>
        <w:ind w:left="3534" w:hanging="1080"/>
      </w:pPr>
      <w:rPr>
        <w:rFonts w:hint="default"/>
      </w:rPr>
    </w:lvl>
    <w:lvl w:ilvl="5">
      <w:start w:val="1"/>
      <w:numFmt w:val="decimal"/>
      <w:lvlText w:val="%1.%2.%3.%4.%5.%6"/>
      <w:lvlJc w:val="left"/>
      <w:pPr>
        <w:ind w:left="4254" w:hanging="1080"/>
      </w:pPr>
      <w:rPr>
        <w:rFonts w:hint="default"/>
      </w:rPr>
    </w:lvl>
    <w:lvl w:ilvl="6">
      <w:start w:val="1"/>
      <w:numFmt w:val="decimal"/>
      <w:lvlText w:val="%1.%2.%3.%4.%5.%6.%7"/>
      <w:lvlJc w:val="left"/>
      <w:pPr>
        <w:ind w:left="5334" w:hanging="1440"/>
      </w:pPr>
      <w:rPr>
        <w:rFonts w:hint="default"/>
      </w:rPr>
    </w:lvl>
    <w:lvl w:ilvl="7">
      <w:start w:val="1"/>
      <w:numFmt w:val="decimal"/>
      <w:lvlText w:val="%1.%2.%3.%4.%5.%6.%7.%8"/>
      <w:lvlJc w:val="left"/>
      <w:pPr>
        <w:ind w:left="6054" w:hanging="1440"/>
      </w:pPr>
      <w:rPr>
        <w:rFonts w:hint="default"/>
      </w:rPr>
    </w:lvl>
    <w:lvl w:ilvl="8">
      <w:start w:val="1"/>
      <w:numFmt w:val="decimal"/>
      <w:lvlText w:val="%1.%2.%3.%4.%5.%6.%7.%8.%9"/>
      <w:lvlJc w:val="left"/>
      <w:pPr>
        <w:ind w:left="7134" w:hanging="1800"/>
      </w:pPr>
      <w:rPr>
        <w:rFonts w:hint="default"/>
      </w:rPr>
    </w:lvl>
  </w:abstractNum>
  <w:abstractNum w:abstractNumId="5" w15:restartNumberingAfterBreak="0">
    <w:nsid w:val="66AF1484"/>
    <w:multiLevelType w:val="multilevel"/>
    <w:tmpl w:val="1D6E86F4"/>
    <w:lvl w:ilvl="0">
      <w:start w:val="2"/>
      <w:numFmt w:val="decimal"/>
      <w:lvlText w:val="%1.0"/>
      <w:lvlJc w:val="left"/>
      <w:pPr>
        <w:ind w:left="-6"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1734" w:hanging="720"/>
      </w:pPr>
      <w:rPr>
        <w:rFonts w:hint="default"/>
      </w:rPr>
    </w:lvl>
    <w:lvl w:ilvl="3">
      <w:start w:val="1"/>
      <w:numFmt w:val="decimal"/>
      <w:lvlText w:val="%1.%2.%3.%4"/>
      <w:lvlJc w:val="left"/>
      <w:pPr>
        <w:ind w:left="2454" w:hanging="720"/>
      </w:pPr>
      <w:rPr>
        <w:rFonts w:hint="default"/>
      </w:rPr>
    </w:lvl>
    <w:lvl w:ilvl="4">
      <w:start w:val="1"/>
      <w:numFmt w:val="decimal"/>
      <w:lvlText w:val="%1.%2.%3.%4.%5"/>
      <w:lvlJc w:val="left"/>
      <w:pPr>
        <w:ind w:left="3534" w:hanging="1080"/>
      </w:pPr>
      <w:rPr>
        <w:rFonts w:hint="default"/>
      </w:rPr>
    </w:lvl>
    <w:lvl w:ilvl="5">
      <w:start w:val="1"/>
      <w:numFmt w:val="decimal"/>
      <w:lvlText w:val="%1.%2.%3.%4.%5.%6"/>
      <w:lvlJc w:val="left"/>
      <w:pPr>
        <w:ind w:left="4254" w:hanging="1080"/>
      </w:pPr>
      <w:rPr>
        <w:rFonts w:hint="default"/>
      </w:rPr>
    </w:lvl>
    <w:lvl w:ilvl="6">
      <w:start w:val="1"/>
      <w:numFmt w:val="decimal"/>
      <w:lvlText w:val="%1.%2.%3.%4.%5.%6.%7"/>
      <w:lvlJc w:val="left"/>
      <w:pPr>
        <w:ind w:left="5334" w:hanging="1440"/>
      </w:pPr>
      <w:rPr>
        <w:rFonts w:hint="default"/>
      </w:rPr>
    </w:lvl>
    <w:lvl w:ilvl="7">
      <w:start w:val="1"/>
      <w:numFmt w:val="decimal"/>
      <w:lvlText w:val="%1.%2.%3.%4.%5.%6.%7.%8"/>
      <w:lvlJc w:val="left"/>
      <w:pPr>
        <w:ind w:left="6054" w:hanging="1440"/>
      </w:pPr>
      <w:rPr>
        <w:rFonts w:hint="default"/>
      </w:rPr>
    </w:lvl>
    <w:lvl w:ilvl="8">
      <w:start w:val="1"/>
      <w:numFmt w:val="decimal"/>
      <w:lvlText w:val="%1.%2.%3.%4.%5.%6.%7.%8.%9"/>
      <w:lvlJc w:val="left"/>
      <w:pPr>
        <w:ind w:left="7134" w:hanging="1800"/>
      </w:pPr>
      <w:rPr>
        <w:rFonts w:hint="default"/>
      </w:rPr>
    </w:lvl>
  </w:abstractNum>
  <w:abstractNum w:abstractNumId="6" w15:restartNumberingAfterBreak="0">
    <w:nsid w:val="7B1646E9"/>
    <w:multiLevelType w:val="multilevel"/>
    <w:tmpl w:val="0CB61944"/>
    <w:lvl w:ilvl="0">
      <w:start w:val="1"/>
      <w:numFmt w:val="decimal"/>
      <w:lvlText w:val="%1.0"/>
      <w:lvlJc w:val="left"/>
      <w:pPr>
        <w:ind w:left="-6"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1734" w:hanging="720"/>
      </w:pPr>
      <w:rPr>
        <w:rFonts w:hint="default"/>
      </w:rPr>
    </w:lvl>
    <w:lvl w:ilvl="3">
      <w:start w:val="1"/>
      <w:numFmt w:val="decimal"/>
      <w:lvlText w:val="%1.%2.%3.%4"/>
      <w:lvlJc w:val="left"/>
      <w:pPr>
        <w:ind w:left="2454" w:hanging="720"/>
      </w:pPr>
      <w:rPr>
        <w:rFonts w:hint="default"/>
      </w:rPr>
    </w:lvl>
    <w:lvl w:ilvl="4">
      <w:start w:val="1"/>
      <w:numFmt w:val="decimal"/>
      <w:lvlText w:val="%1.%2.%3.%4.%5"/>
      <w:lvlJc w:val="left"/>
      <w:pPr>
        <w:ind w:left="3534" w:hanging="1080"/>
      </w:pPr>
      <w:rPr>
        <w:rFonts w:hint="default"/>
      </w:rPr>
    </w:lvl>
    <w:lvl w:ilvl="5">
      <w:start w:val="1"/>
      <w:numFmt w:val="decimal"/>
      <w:lvlText w:val="%1.%2.%3.%4.%5.%6"/>
      <w:lvlJc w:val="left"/>
      <w:pPr>
        <w:ind w:left="4254" w:hanging="1080"/>
      </w:pPr>
      <w:rPr>
        <w:rFonts w:hint="default"/>
      </w:rPr>
    </w:lvl>
    <w:lvl w:ilvl="6">
      <w:start w:val="1"/>
      <w:numFmt w:val="decimal"/>
      <w:lvlText w:val="%1.%2.%3.%4.%5.%6.%7"/>
      <w:lvlJc w:val="left"/>
      <w:pPr>
        <w:ind w:left="5334" w:hanging="1440"/>
      </w:pPr>
      <w:rPr>
        <w:rFonts w:hint="default"/>
      </w:rPr>
    </w:lvl>
    <w:lvl w:ilvl="7">
      <w:start w:val="1"/>
      <w:numFmt w:val="decimal"/>
      <w:lvlText w:val="%1.%2.%3.%4.%5.%6.%7.%8"/>
      <w:lvlJc w:val="left"/>
      <w:pPr>
        <w:ind w:left="6054" w:hanging="1440"/>
      </w:pPr>
      <w:rPr>
        <w:rFonts w:hint="default"/>
      </w:rPr>
    </w:lvl>
    <w:lvl w:ilvl="8">
      <w:start w:val="1"/>
      <w:numFmt w:val="decimal"/>
      <w:lvlText w:val="%1.%2.%3.%4.%5.%6.%7.%8.%9"/>
      <w:lvlJc w:val="left"/>
      <w:pPr>
        <w:ind w:left="7134" w:hanging="1800"/>
      </w:pPr>
      <w:rPr>
        <w:rFonts w:hint="default"/>
      </w:rPr>
    </w:lvl>
  </w:abstractNum>
  <w:num w:numId="1" w16cid:durableId="873421231">
    <w:abstractNumId w:val="3"/>
  </w:num>
  <w:num w:numId="2" w16cid:durableId="1565262821">
    <w:abstractNumId w:val="1"/>
  </w:num>
  <w:num w:numId="3" w16cid:durableId="553976096">
    <w:abstractNumId w:val="2"/>
  </w:num>
  <w:num w:numId="4" w16cid:durableId="65684563">
    <w:abstractNumId w:val="5"/>
  </w:num>
  <w:num w:numId="5" w16cid:durableId="1098988189">
    <w:abstractNumId w:val="0"/>
  </w:num>
  <w:num w:numId="6" w16cid:durableId="458063310">
    <w:abstractNumId w:val="6"/>
  </w:num>
  <w:num w:numId="7" w16cid:durableId="14625771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43F"/>
    <w:rsid w:val="00001C0B"/>
    <w:rsid w:val="00007DD0"/>
    <w:rsid w:val="000229FB"/>
    <w:rsid w:val="000427F4"/>
    <w:rsid w:val="00042B2D"/>
    <w:rsid w:val="00051E7A"/>
    <w:rsid w:val="00061C0C"/>
    <w:rsid w:val="000734CF"/>
    <w:rsid w:val="000745C5"/>
    <w:rsid w:val="000816CC"/>
    <w:rsid w:val="00086DF5"/>
    <w:rsid w:val="00091A78"/>
    <w:rsid w:val="000958CE"/>
    <w:rsid w:val="000A402F"/>
    <w:rsid w:val="000C7A72"/>
    <w:rsid w:val="000D32A8"/>
    <w:rsid w:val="000E1E07"/>
    <w:rsid w:val="001211A3"/>
    <w:rsid w:val="0012623D"/>
    <w:rsid w:val="001444B8"/>
    <w:rsid w:val="001673B2"/>
    <w:rsid w:val="00171C00"/>
    <w:rsid w:val="001722F0"/>
    <w:rsid w:val="00180482"/>
    <w:rsid w:val="001835A7"/>
    <w:rsid w:val="0018733B"/>
    <w:rsid w:val="0019564D"/>
    <w:rsid w:val="001A3FB0"/>
    <w:rsid w:val="001A4E81"/>
    <w:rsid w:val="001B6E50"/>
    <w:rsid w:val="001C1640"/>
    <w:rsid w:val="001D1ED4"/>
    <w:rsid w:val="001D64DE"/>
    <w:rsid w:val="001E0CE4"/>
    <w:rsid w:val="001F2C29"/>
    <w:rsid w:val="00222FAE"/>
    <w:rsid w:val="00225DD4"/>
    <w:rsid w:val="00250F35"/>
    <w:rsid w:val="00253019"/>
    <w:rsid w:val="0027133C"/>
    <w:rsid w:val="00277D01"/>
    <w:rsid w:val="00281D47"/>
    <w:rsid w:val="00283D44"/>
    <w:rsid w:val="00292774"/>
    <w:rsid w:val="002A65E8"/>
    <w:rsid w:val="002B1A2B"/>
    <w:rsid w:val="002D13D7"/>
    <w:rsid w:val="002F1D82"/>
    <w:rsid w:val="0030092E"/>
    <w:rsid w:val="00313D06"/>
    <w:rsid w:val="00317506"/>
    <w:rsid w:val="00323F72"/>
    <w:rsid w:val="003249AF"/>
    <w:rsid w:val="003279D6"/>
    <w:rsid w:val="00331535"/>
    <w:rsid w:val="003349CB"/>
    <w:rsid w:val="00334E34"/>
    <w:rsid w:val="00347511"/>
    <w:rsid w:val="0035616B"/>
    <w:rsid w:val="00360272"/>
    <w:rsid w:val="00360EEC"/>
    <w:rsid w:val="003674D3"/>
    <w:rsid w:val="003764C5"/>
    <w:rsid w:val="00382A05"/>
    <w:rsid w:val="003871BA"/>
    <w:rsid w:val="0039461E"/>
    <w:rsid w:val="00395A81"/>
    <w:rsid w:val="003A3602"/>
    <w:rsid w:val="003A4D39"/>
    <w:rsid w:val="003A4F4A"/>
    <w:rsid w:val="003B03C2"/>
    <w:rsid w:val="003B0599"/>
    <w:rsid w:val="003B558E"/>
    <w:rsid w:val="003E284C"/>
    <w:rsid w:val="00403410"/>
    <w:rsid w:val="00416456"/>
    <w:rsid w:val="00420D9E"/>
    <w:rsid w:val="00427E43"/>
    <w:rsid w:val="00446590"/>
    <w:rsid w:val="0044744B"/>
    <w:rsid w:val="00476556"/>
    <w:rsid w:val="004776EB"/>
    <w:rsid w:val="004777A6"/>
    <w:rsid w:val="00485208"/>
    <w:rsid w:val="00490733"/>
    <w:rsid w:val="004923B8"/>
    <w:rsid w:val="004B2815"/>
    <w:rsid w:val="004B2AB6"/>
    <w:rsid w:val="004B54EA"/>
    <w:rsid w:val="004C07B8"/>
    <w:rsid w:val="004C3690"/>
    <w:rsid w:val="004C65EF"/>
    <w:rsid w:val="004C6E49"/>
    <w:rsid w:val="004D01E5"/>
    <w:rsid w:val="004D3E51"/>
    <w:rsid w:val="004E58ED"/>
    <w:rsid w:val="004F12BA"/>
    <w:rsid w:val="004F192F"/>
    <w:rsid w:val="004F673C"/>
    <w:rsid w:val="00510197"/>
    <w:rsid w:val="005216A6"/>
    <w:rsid w:val="00534AE9"/>
    <w:rsid w:val="0053593E"/>
    <w:rsid w:val="00541FFF"/>
    <w:rsid w:val="00555D66"/>
    <w:rsid w:val="005708AC"/>
    <w:rsid w:val="0057662D"/>
    <w:rsid w:val="00593B97"/>
    <w:rsid w:val="00596F6C"/>
    <w:rsid w:val="00597C9C"/>
    <w:rsid w:val="005A2176"/>
    <w:rsid w:val="005A527A"/>
    <w:rsid w:val="005A65AF"/>
    <w:rsid w:val="005A7543"/>
    <w:rsid w:val="005B49ED"/>
    <w:rsid w:val="005D07A5"/>
    <w:rsid w:val="005D3F18"/>
    <w:rsid w:val="005D65AD"/>
    <w:rsid w:val="005E543F"/>
    <w:rsid w:val="00605E91"/>
    <w:rsid w:val="00607D79"/>
    <w:rsid w:val="00623FBE"/>
    <w:rsid w:val="00624114"/>
    <w:rsid w:val="0065412E"/>
    <w:rsid w:val="00655625"/>
    <w:rsid w:val="00666946"/>
    <w:rsid w:val="006669D3"/>
    <w:rsid w:val="00675362"/>
    <w:rsid w:val="0069127A"/>
    <w:rsid w:val="006A3B9D"/>
    <w:rsid w:val="006A4486"/>
    <w:rsid w:val="006D0AB8"/>
    <w:rsid w:val="006E04AB"/>
    <w:rsid w:val="006F00CF"/>
    <w:rsid w:val="006F4D20"/>
    <w:rsid w:val="00705082"/>
    <w:rsid w:val="00706AC8"/>
    <w:rsid w:val="00717BF6"/>
    <w:rsid w:val="00730EB1"/>
    <w:rsid w:val="00737F75"/>
    <w:rsid w:val="007457FB"/>
    <w:rsid w:val="00747D48"/>
    <w:rsid w:val="0075559F"/>
    <w:rsid w:val="00785BA7"/>
    <w:rsid w:val="007940BE"/>
    <w:rsid w:val="007A16E8"/>
    <w:rsid w:val="007A1CF1"/>
    <w:rsid w:val="007B2FBE"/>
    <w:rsid w:val="007C15B5"/>
    <w:rsid w:val="007C4C7A"/>
    <w:rsid w:val="007C651D"/>
    <w:rsid w:val="007C7DC1"/>
    <w:rsid w:val="007D087A"/>
    <w:rsid w:val="007D4111"/>
    <w:rsid w:val="007D75B1"/>
    <w:rsid w:val="007F7953"/>
    <w:rsid w:val="00805AF9"/>
    <w:rsid w:val="00806169"/>
    <w:rsid w:val="0080787D"/>
    <w:rsid w:val="00854BA2"/>
    <w:rsid w:val="00861939"/>
    <w:rsid w:val="00863872"/>
    <w:rsid w:val="00865DCF"/>
    <w:rsid w:val="00865FD6"/>
    <w:rsid w:val="008760C2"/>
    <w:rsid w:val="00894AFE"/>
    <w:rsid w:val="00895128"/>
    <w:rsid w:val="008A3F6E"/>
    <w:rsid w:val="008B2EAB"/>
    <w:rsid w:val="008B7371"/>
    <w:rsid w:val="008D2778"/>
    <w:rsid w:val="008D3C3A"/>
    <w:rsid w:val="009216D6"/>
    <w:rsid w:val="009246B6"/>
    <w:rsid w:val="0094154C"/>
    <w:rsid w:val="00947E59"/>
    <w:rsid w:val="00954D09"/>
    <w:rsid w:val="009569FA"/>
    <w:rsid w:val="00957D56"/>
    <w:rsid w:val="009642B4"/>
    <w:rsid w:val="009663FC"/>
    <w:rsid w:val="00967554"/>
    <w:rsid w:val="00970985"/>
    <w:rsid w:val="00971919"/>
    <w:rsid w:val="00972DEB"/>
    <w:rsid w:val="00975A98"/>
    <w:rsid w:val="009774A0"/>
    <w:rsid w:val="00983F0E"/>
    <w:rsid w:val="009847C3"/>
    <w:rsid w:val="00990E91"/>
    <w:rsid w:val="00996A99"/>
    <w:rsid w:val="009972BE"/>
    <w:rsid w:val="00997696"/>
    <w:rsid w:val="009A18BB"/>
    <w:rsid w:val="009B7321"/>
    <w:rsid w:val="009C13D8"/>
    <w:rsid w:val="009C2CF0"/>
    <w:rsid w:val="009C7A3A"/>
    <w:rsid w:val="009D396C"/>
    <w:rsid w:val="009E6FF9"/>
    <w:rsid w:val="00A06B0C"/>
    <w:rsid w:val="00A10A71"/>
    <w:rsid w:val="00A15139"/>
    <w:rsid w:val="00A33A04"/>
    <w:rsid w:val="00A375A5"/>
    <w:rsid w:val="00A43F80"/>
    <w:rsid w:val="00A56DA7"/>
    <w:rsid w:val="00A57C7D"/>
    <w:rsid w:val="00A66A37"/>
    <w:rsid w:val="00A70250"/>
    <w:rsid w:val="00A74348"/>
    <w:rsid w:val="00AA0AB5"/>
    <w:rsid w:val="00AA4316"/>
    <w:rsid w:val="00AD3942"/>
    <w:rsid w:val="00AD4B72"/>
    <w:rsid w:val="00AF0FA2"/>
    <w:rsid w:val="00AF4F09"/>
    <w:rsid w:val="00AF6ECB"/>
    <w:rsid w:val="00B01DD0"/>
    <w:rsid w:val="00B0588E"/>
    <w:rsid w:val="00B06468"/>
    <w:rsid w:val="00B21D0C"/>
    <w:rsid w:val="00B26F2F"/>
    <w:rsid w:val="00B31B2B"/>
    <w:rsid w:val="00B36FEA"/>
    <w:rsid w:val="00B442FD"/>
    <w:rsid w:val="00B52559"/>
    <w:rsid w:val="00B63410"/>
    <w:rsid w:val="00B73E75"/>
    <w:rsid w:val="00B7707D"/>
    <w:rsid w:val="00B90286"/>
    <w:rsid w:val="00B920FA"/>
    <w:rsid w:val="00BA07C4"/>
    <w:rsid w:val="00BC1C0B"/>
    <w:rsid w:val="00BC3139"/>
    <w:rsid w:val="00BD6DA6"/>
    <w:rsid w:val="00BE2B6B"/>
    <w:rsid w:val="00BE43E9"/>
    <w:rsid w:val="00C20F30"/>
    <w:rsid w:val="00C23200"/>
    <w:rsid w:val="00C24D1A"/>
    <w:rsid w:val="00C734EC"/>
    <w:rsid w:val="00C924D1"/>
    <w:rsid w:val="00C92DB2"/>
    <w:rsid w:val="00C938E8"/>
    <w:rsid w:val="00C96427"/>
    <w:rsid w:val="00CA1FD7"/>
    <w:rsid w:val="00CA5747"/>
    <w:rsid w:val="00CA7097"/>
    <w:rsid w:val="00CC2EF0"/>
    <w:rsid w:val="00CC4C1C"/>
    <w:rsid w:val="00CD1585"/>
    <w:rsid w:val="00CD1C15"/>
    <w:rsid w:val="00CD50A1"/>
    <w:rsid w:val="00CE08A7"/>
    <w:rsid w:val="00CE0EAE"/>
    <w:rsid w:val="00CE5543"/>
    <w:rsid w:val="00D164DA"/>
    <w:rsid w:val="00D308BC"/>
    <w:rsid w:val="00D35626"/>
    <w:rsid w:val="00D4225B"/>
    <w:rsid w:val="00D54DE6"/>
    <w:rsid w:val="00D61AA0"/>
    <w:rsid w:val="00D80B7B"/>
    <w:rsid w:val="00D86414"/>
    <w:rsid w:val="00DA711A"/>
    <w:rsid w:val="00DA7BBF"/>
    <w:rsid w:val="00DB759B"/>
    <w:rsid w:val="00DC1EC2"/>
    <w:rsid w:val="00DC6B75"/>
    <w:rsid w:val="00DD3B5B"/>
    <w:rsid w:val="00DD53BC"/>
    <w:rsid w:val="00DE0B57"/>
    <w:rsid w:val="00DE7763"/>
    <w:rsid w:val="00DF4271"/>
    <w:rsid w:val="00E10E14"/>
    <w:rsid w:val="00E14771"/>
    <w:rsid w:val="00E15DEC"/>
    <w:rsid w:val="00E22E62"/>
    <w:rsid w:val="00E557C7"/>
    <w:rsid w:val="00E60202"/>
    <w:rsid w:val="00E80538"/>
    <w:rsid w:val="00E840F7"/>
    <w:rsid w:val="00E86BF0"/>
    <w:rsid w:val="00EB1A0C"/>
    <w:rsid w:val="00EB2435"/>
    <w:rsid w:val="00EB36DC"/>
    <w:rsid w:val="00EC0681"/>
    <w:rsid w:val="00EC0B65"/>
    <w:rsid w:val="00EC4810"/>
    <w:rsid w:val="00EE0587"/>
    <w:rsid w:val="00EE2701"/>
    <w:rsid w:val="00EF0C6B"/>
    <w:rsid w:val="00EF714C"/>
    <w:rsid w:val="00F027CD"/>
    <w:rsid w:val="00F048E8"/>
    <w:rsid w:val="00F07A30"/>
    <w:rsid w:val="00F226AD"/>
    <w:rsid w:val="00F3577B"/>
    <w:rsid w:val="00F430DB"/>
    <w:rsid w:val="00F50B84"/>
    <w:rsid w:val="00F62561"/>
    <w:rsid w:val="00F7327C"/>
    <w:rsid w:val="00F75D86"/>
    <w:rsid w:val="00F8117A"/>
    <w:rsid w:val="00F84217"/>
    <w:rsid w:val="00F84B24"/>
    <w:rsid w:val="00FA3CBD"/>
    <w:rsid w:val="00FB229C"/>
    <w:rsid w:val="00FC6F4D"/>
    <w:rsid w:val="00FD082E"/>
    <w:rsid w:val="00FD1AB1"/>
    <w:rsid w:val="00FD2787"/>
    <w:rsid w:val="00FD430E"/>
    <w:rsid w:val="00FE1821"/>
    <w:rsid w:val="00FE71C4"/>
    <w:rsid w:val="00FF70C0"/>
    <w:rsid w:val="2DB0F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C610B"/>
  <w15:chartTrackingRefBased/>
  <w15:docId w15:val="{B8CC8D13-9249-416B-9DB0-D7D1742C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815"/>
    <w:pPr>
      <w:widowControl w:val="0"/>
      <w:autoSpaceDE w:val="0"/>
      <w:autoSpaceDN w:val="0"/>
      <w:spacing w:after="120" w:line="240" w:lineRule="auto"/>
    </w:pPr>
    <w:rPr>
      <w:rFonts w:ascii="Arial" w:hAnsi="Arial" w:cs="Times New Roman"/>
      <w:kern w:val="0"/>
      <w:sz w:val="20"/>
      <w14:ligatures w14:val="none"/>
    </w:rPr>
  </w:style>
  <w:style w:type="paragraph" w:styleId="Heading1">
    <w:name w:val="heading 1"/>
    <w:basedOn w:val="Normal"/>
    <w:next w:val="Normal"/>
    <w:link w:val="Heading1Char"/>
    <w:uiPriority w:val="9"/>
    <w:qFormat/>
    <w:rsid w:val="00AF6ECB"/>
    <w:pPr>
      <w:keepNext/>
      <w:keepLines/>
      <w:pageBreakBefore/>
      <w:spacing w:before="24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C20F30"/>
    <w:pPr>
      <w:keepNext/>
      <w:keepLines/>
      <w:spacing w:before="24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4D09"/>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558E"/>
    <w:pPr>
      <w:ind w:left="720"/>
      <w:contextualSpacing/>
    </w:pPr>
  </w:style>
  <w:style w:type="paragraph" w:styleId="NormalWeb">
    <w:name w:val="Normal (Web)"/>
    <w:basedOn w:val="Normal"/>
    <w:uiPriority w:val="99"/>
    <w:unhideWhenUsed/>
    <w:rsid w:val="004C65EF"/>
    <w:pPr>
      <w:widowControl/>
      <w:autoSpaceDE/>
      <w:autoSpaceDN/>
      <w:spacing w:before="100" w:beforeAutospacing="1" w:after="100" w:afterAutospacing="1"/>
    </w:pPr>
    <w:rPr>
      <w:rFonts w:ascii="Times New Roman" w:eastAsia="Calibri" w:hAnsi="Times New Roman"/>
      <w:sz w:val="24"/>
      <w:szCs w:val="24"/>
      <w:lang w:eastAsia="en-GB"/>
    </w:rPr>
  </w:style>
  <w:style w:type="character" w:customStyle="1" w:styleId="Heading1Char">
    <w:name w:val="Heading 1 Char"/>
    <w:basedOn w:val="DefaultParagraphFont"/>
    <w:link w:val="Heading1"/>
    <w:uiPriority w:val="9"/>
    <w:rsid w:val="00AF6ECB"/>
    <w:rPr>
      <w:rFonts w:asciiTheme="majorHAnsi" w:eastAsiaTheme="majorEastAsia" w:hAnsiTheme="majorHAnsi" w:cstheme="majorBidi"/>
      <w:b/>
      <w:bCs/>
      <w:kern w:val="0"/>
      <w:sz w:val="32"/>
      <w:szCs w:val="32"/>
      <w14:ligatures w14:val="none"/>
    </w:rPr>
  </w:style>
  <w:style w:type="character" w:customStyle="1" w:styleId="Heading2Char">
    <w:name w:val="Heading 2 Char"/>
    <w:basedOn w:val="DefaultParagraphFont"/>
    <w:link w:val="Heading2"/>
    <w:uiPriority w:val="9"/>
    <w:rsid w:val="00C20F30"/>
    <w:rPr>
      <w:rFonts w:asciiTheme="majorHAnsi" w:eastAsiaTheme="majorEastAsia" w:hAnsiTheme="majorHAnsi" w:cstheme="majorBidi"/>
      <w:b/>
      <w:bCs/>
      <w:kern w:val="0"/>
      <w:sz w:val="26"/>
      <w:szCs w:val="26"/>
      <w14:ligatures w14:val="none"/>
    </w:rPr>
  </w:style>
  <w:style w:type="paragraph" w:styleId="TOC1">
    <w:name w:val="toc 1"/>
    <w:basedOn w:val="Normal"/>
    <w:next w:val="Normal"/>
    <w:autoRedefine/>
    <w:uiPriority w:val="39"/>
    <w:unhideWhenUsed/>
    <w:rsid w:val="00990E91"/>
    <w:pPr>
      <w:spacing w:after="100"/>
    </w:pPr>
  </w:style>
  <w:style w:type="paragraph" w:styleId="TOC2">
    <w:name w:val="toc 2"/>
    <w:basedOn w:val="Normal"/>
    <w:next w:val="Normal"/>
    <w:autoRedefine/>
    <w:uiPriority w:val="39"/>
    <w:unhideWhenUsed/>
    <w:rsid w:val="00990E91"/>
    <w:pPr>
      <w:spacing w:after="100"/>
      <w:ind w:left="200"/>
    </w:pPr>
  </w:style>
  <w:style w:type="paragraph" w:styleId="Header">
    <w:name w:val="header"/>
    <w:basedOn w:val="Normal"/>
    <w:link w:val="HeaderChar"/>
    <w:uiPriority w:val="99"/>
    <w:unhideWhenUsed/>
    <w:rsid w:val="00420D9E"/>
    <w:pPr>
      <w:tabs>
        <w:tab w:val="center" w:pos="4513"/>
        <w:tab w:val="right" w:pos="9026"/>
      </w:tabs>
      <w:spacing w:after="0"/>
    </w:pPr>
  </w:style>
  <w:style w:type="character" w:customStyle="1" w:styleId="HeaderChar">
    <w:name w:val="Header Char"/>
    <w:basedOn w:val="DefaultParagraphFont"/>
    <w:link w:val="Header"/>
    <w:uiPriority w:val="99"/>
    <w:rsid w:val="00420D9E"/>
    <w:rPr>
      <w:rFonts w:ascii="Arial" w:hAnsi="Arial" w:cs="Times New Roman"/>
      <w:kern w:val="0"/>
      <w:sz w:val="20"/>
      <w14:ligatures w14:val="none"/>
    </w:rPr>
  </w:style>
  <w:style w:type="paragraph" w:styleId="Footer">
    <w:name w:val="footer"/>
    <w:basedOn w:val="Normal"/>
    <w:link w:val="FooterChar"/>
    <w:uiPriority w:val="99"/>
    <w:unhideWhenUsed/>
    <w:rsid w:val="00F84B24"/>
    <w:pPr>
      <w:tabs>
        <w:tab w:val="center" w:pos="4513"/>
        <w:tab w:val="right" w:pos="9026"/>
      </w:tabs>
      <w:spacing w:after="0"/>
      <w:jc w:val="center"/>
    </w:pPr>
    <w:rPr>
      <w:color w:val="000000" w:themeColor="text1"/>
      <w:sz w:val="16"/>
      <w:szCs w:val="16"/>
    </w:rPr>
  </w:style>
  <w:style w:type="character" w:customStyle="1" w:styleId="FooterChar">
    <w:name w:val="Footer Char"/>
    <w:basedOn w:val="DefaultParagraphFont"/>
    <w:link w:val="Footer"/>
    <w:uiPriority w:val="99"/>
    <w:rsid w:val="00F84B24"/>
    <w:rPr>
      <w:rFonts w:ascii="Arial" w:hAnsi="Arial" w:cs="Times New Roman"/>
      <w:color w:val="000000" w:themeColor="text1"/>
      <w:kern w:val="0"/>
      <w:sz w:val="16"/>
      <w:szCs w:val="16"/>
      <w14:ligatures w14:val="none"/>
    </w:rPr>
  </w:style>
  <w:style w:type="paragraph" w:styleId="NoSpacing">
    <w:name w:val="No Spacing"/>
    <w:link w:val="NoSpacingChar"/>
    <w:uiPriority w:val="1"/>
    <w:qFormat/>
    <w:rsid w:val="00806169"/>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806169"/>
    <w:rPr>
      <w:rFonts w:eastAsiaTheme="minorEastAsia"/>
      <w:kern w:val="0"/>
      <w:lang w:val="en-US"/>
      <w14:ligatures w14:val="none"/>
    </w:rPr>
  </w:style>
  <w:style w:type="paragraph" w:styleId="BodyText">
    <w:name w:val="Body Text"/>
    <w:basedOn w:val="Normal"/>
    <w:link w:val="BodyTextChar"/>
    <w:uiPriority w:val="1"/>
    <w:qFormat/>
    <w:rsid w:val="005D3F18"/>
    <w:rPr>
      <w:szCs w:val="20"/>
    </w:rPr>
  </w:style>
  <w:style w:type="character" w:customStyle="1" w:styleId="BodyTextChar">
    <w:name w:val="Body Text Char"/>
    <w:basedOn w:val="DefaultParagraphFont"/>
    <w:link w:val="BodyText"/>
    <w:uiPriority w:val="1"/>
    <w:rsid w:val="005D3F18"/>
    <w:rPr>
      <w:rFonts w:ascii="Arial"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686036">
      <w:bodyDiv w:val="1"/>
      <w:marLeft w:val="0"/>
      <w:marRight w:val="0"/>
      <w:marTop w:val="0"/>
      <w:marBottom w:val="0"/>
      <w:divBdr>
        <w:top w:val="none" w:sz="0" w:space="0" w:color="auto"/>
        <w:left w:val="none" w:sz="0" w:space="0" w:color="auto"/>
        <w:bottom w:val="none" w:sz="0" w:space="0" w:color="auto"/>
        <w:right w:val="none" w:sz="0" w:space="0" w:color="auto"/>
      </w:divBdr>
      <w:divsChild>
        <w:div w:id="19316941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2023-11-01T00:00:00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AE087AB6C57744AC0AEA6E1326C472" ma:contentTypeVersion="12" ma:contentTypeDescription="Create a new document." ma:contentTypeScope="" ma:versionID="35e4bbf92de7fdbf12f603c21018491a">
  <xsd:schema xmlns:xsd="http://www.w3.org/2001/XMLSchema" xmlns:xs="http://www.w3.org/2001/XMLSchema" xmlns:p="http://schemas.microsoft.com/office/2006/metadata/properties" xmlns:ns2="c4615471-162a-4e9b-8c83-b3a7f8446a4d" xmlns:ns3="ddc01945-0475-405f-ad8c-426669ea633d" targetNamespace="http://schemas.microsoft.com/office/2006/metadata/properties" ma:root="true" ma:fieldsID="b9aa0207c71497254e6f9561f5a40b31" ns2:_="" ns3:_="">
    <xsd:import namespace="c4615471-162a-4e9b-8c83-b3a7f8446a4d"/>
    <xsd:import namespace="ddc01945-0475-405f-ad8c-426669ea63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15471-162a-4e9b-8c83-b3a7f8446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aa816b2-c7a3-44dc-b4e1-110c35bbdec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c01945-0475-405f-ad8c-426669ea633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56aec0d-8db8-40d9-8314-c480941d0caf}" ma:internalName="TaxCatchAll" ma:showField="CatchAllData" ma:web="ddc01945-0475-405f-ad8c-426669ea6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dc01945-0475-405f-ad8c-426669ea633d" xsi:nil="true"/>
    <lcf76f155ced4ddcb4097134ff3c332f xmlns="c4615471-162a-4e9b-8c83-b3a7f8446a4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6CB4CF-A0DD-4566-A8CE-868AD171D7BD}">
  <ds:schemaRefs>
    <ds:schemaRef ds:uri="http://schemas.microsoft.com/sharepoint/v3/contenttype/forms"/>
  </ds:schemaRefs>
</ds:datastoreItem>
</file>

<file path=customXml/itemProps3.xml><?xml version="1.0" encoding="utf-8"?>
<ds:datastoreItem xmlns:ds="http://schemas.openxmlformats.org/officeDocument/2006/customXml" ds:itemID="{AC3E5E17-F09E-459D-A389-C29D35115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15471-162a-4e9b-8c83-b3a7f8446a4d"/>
    <ds:schemaRef ds:uri="ddc01945-0475-405f-ad8c-426669ea6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DDBD8B-562A-4D95-A00C-E32390FB2D0B}">
  <ds:schemaRefs>
    <ds:schemaRef ds:uri="http://schemas.microsoft.com/office/2006/metadata/properties"/>
    <ds:schemaRef ds:uri="http://schemas.microsoft.com/office/infopath/2007/PartnerControls"/>
    <ds:schemaRef ds:uri="ddc01945-0475-405f-ad8c-426669ea633d"/>
    <ds:schemaRef ds:uri="c4615471-162a-4e9b-8c83-b3a7f8446a4d"/>
  </ds:schemaRefs>
</ds:datastoreItem>
</file>

<file path=customXml/itemProps5.xml><?xml version="1.0" encoding="utf-8"?>
<ds:datastoreItem xmlns:ds="http://schemas.openxmlformats.org/officeDocument/2006/customXml" ds:itemID="{DF7892B2-E563-4D9B-BF34-758EFB8CF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1606</Words>
  <Characters>9157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Department Restructure</vt:lpstr>
    </vt:vector>
  </TitlesOfParts>
  <Company>Moulton College</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Restructure</dc:title>
  <dc:subject>Estates and Facilities</dc:subject>
  <dc:creator>Stuart Baker</dc:creator>
  <cp:keywords/>
  <dc:description/>
  <cp:lastModifiedBy>David Aldridge</cp:lastModifiedBy>
  <cp:revision>2</cp:revision>
  <cp:lastPrinted>2024-01-17T09:10:00Z</cp:lastPrinted>
  <dcterms:created xsi:type="dcterms:W3CDTF">2025-12-19T16:42:00Z</dcterms:created>
  <dcterms:modified xsi:type="dcterms:W3CDTF">2025-12-19T16:42:00Z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0x01010018AE087AB6C57744AC0AEA6E1326C472</vt:lpwstr>
  </property>
  <property fmtid="{D5CDD505-2E9C-101B-9397-08002B2CF9AE}" pid="3" name="MediaServiceImageTags">
    <vt:lpwstr/>
  </property>
</Properties>
</file>